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565" w:rsidRDefault="00D32807" w:rsidP="007D2565">
      <w:pPr>
        <w:pStyle w:val="1"/>
        <w:rPr>
          <w:rFonts w:ascii="Courier New" w:hAnsi="Courier New"/>
          <w:b/>
          <w:bCs/>
          <w:i/>
        </w:rPr>
      </w:pPr>
      <w:r>
        <w:rPr>
          <w:rFonts w:ascii="Courier New" w:hAnsi="Courier New"/>
          <w:b/>
          <w:bCs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3928745</wp:posOffset>
                </wp:positionH>
                <wp:positionV relativeFrom="paragraph">
                  <wp:posOffset>-215265</wp:posOffset>
                </wp:positionV>
                <wp:extent cx="2286000" cy="6858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565" w:rsidRPr="0031586F" w:rsidRDefault="007D2565" w:rsidP="007D2565">
                            <w:pPr>
                              <w:pStyle w:val="a3"/>
                              <w:rPr>
                                <w:bCs/>
                              </w:rPr>
                            </w:pPr>
                            <w:r w:rsidRPr="0031586F">
                              <w:t>РЕСПУБЛИКА ИНГУШЕТИЯ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09.35pt;margin-top:-16.95pt;width:180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" stroked="f">
                <v:textbox>
                  <w:txbxContent>
                    <w:p w:rsidR="007D2565" w:rsidRPr="0031586F" w:rsidRDefault="007D2565" w:rsidP="007D2565">
                      <w:pPr>
                        <w:pStyle w:val="a3"/>
                        <w:rPr>
                          <w:bCs/>
                        </w:rPr>
                      </w:pPr>
                      <w:r w:rsidRPr="0031586F">
                        <w:t>РЕСПУБЛИКА ИНГУШЕТИЯ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/>
          <w:b/>
          <w:bCs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556895</wp:posOffset>
                </wp:positionH>
                <wp:positionV relativeFrom="paragraph">
                  <wp:posOffset>-215265</wp:posOffset>
                </wp:positionV>
                <wp:extent cx="1695450" cy="6858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565" w:rsidRPr="0031586F" w:rsidRDefault="007D2565" w:rsidP="008354BE">
                            <w:pPr>
                              <w:pStyle w:val="a3"/>
                              <w:jc w:val="center"/>
                              <w:rPr>
                                <w:bCs/>
                              </w:rPr>
                            </w:pPr>
                            <w:r w:rsidRPr="0031586F">
                              <w:t>Г</w:t>
                            </w:r>
                            <w:r w:rsidRPr="0031586F">
                              <w:rPr>
                                <w:lang w:val="en-US"/>
                              </w:rPr>
                              <w:t>I</w:t>
                            </w:r>
                            <w:r w:rsidRPr="0031586F">
                              <w:t>АЛГ</w:t>
                            </w:r>
                            <w:r w:rsidRPr="0031586F">
                              <w:rPr>
                                <w:lang w:val="en-US"/>
                              </w:rPr>
                              <w:t>I</w:t>
                            </w:r>
                            <w:r w:rsidRPr="0031586F">
                              <w:t>АЙ</w:t>
                            </w:r>
                          </w:p>
                          <w:p w:rsidR="007D2565" w:rsidRPr="0031586F" w:rsidRDefault="007D2565" w:rsidP="008354BE">
                            <w:pPr>
                              <w:pStyle w:val="a3"/>
                              <w:jc w:val="center"/>
                              <w:rPr>
                                <w:bCs/>
                              </w:rPr>
                            </w:pPr>
                            <w:r w:rsidRPr="0031586F">
                              <w:t>РЕСПУБЛИКА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43.85pt;margin-top:-16.95pt;width:133.5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" stroked="f">
                <v:textbox>
                  <w:txbxContent>
                    <w:p w:rsidR="007D2565" w:rsidRPr="0031586F" w:rsidRDefault="007D2565" w:rsidP="008354BE">
                      <w:pPr>
                        <w:pStyle w:val="a3"/>
                        <w:jc w:val="center"/>
                        <w:rPr>
                          <w:bCs/>
                        </w:rPr>
                      </w:pPr>
                      <w:r w:rsidRPr="0031586F">
                        <w:t>Г</w:t>
                      </w:r>
                      <w:r w:rsidRPr="0031586F">
                        <w:rPr>
                          <w:lang w:val="en-US"/>
                        </w:rPr>
                        <w:t>I</w:t>
                      </w:r>
                      <w:r w:rsidRPr="0031586F">
                        <w:t>АЛГ</w:t>
                      </w:r>
                      <w:r w:rsidRPr="0031586F">
                        <w:rPr>
                          <w:lang w:val="en-US"/>
                        </w:rPr>
                        <w:t>I</w:t>
                      </w:r>
                      <w:r w:rsidRPr="0031586F">
                        <w:t>АЙ</w:t>
                      </w:r>
                    </w:p>
                    <w:p w:rsidR="007D2565" w:rsidRPr="0031586F" w:rsidRDefault="007D2565" w:rsidP="008354BE">
                      <w:pPr>
                        <w:pStyle w:val="a3"/>
                        <w:jc w:val="center"/>
                        <w:rPr>
                          <w:bCs/>
                        </w:rPr>
                      </w:pPr>
                      <w:r w:rsidRPr="0031586F">
                        <w:t>РЕСПУБЛИКА</w:t>
                      </w:r>
                    </w:p>
                  </w:txbxContent>
                </v:textbox>
              </v:shape>
            </w:pict>
          </mc:Fallback>
        </mc:AlternateContent>
      </w:r>
      <w:r w:rsidR="008354BE">
        <w:rPr>
          <w:rFonts w:ascii="Courier New" w:hAnsi="Courier New"/>
          <w:b/>
          <w:bCs/>
          <w:i/>
          <w:noProof/>
          <w:sz w:val="20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2499995</wp:posOffset>
            </wp:positionH>
            <wp:positionV relativeFrom="paragraph">
              <wp:posOffset>-300990</wp:posOffset>
            </wp:positionV>
            <wp:extent cx="800100" cy="800100"/>
            <wp:effectExtent l="19050" t="0" r="0" b="0"/>
            <wp:wrapNone/>
            <wp:docPr id="5" name="Рисунок 5" descr="ing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ggerb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2565" w:rsidRDefault="007D2565" w:rsidP="007D2565">
      <w:pPr>
        <w:pStyle w:val="1"/>
        <w:tabs>
          <w:tab w:val="left" w:pos="0"/>
        </w:tabs>
        <w:ind w:left="0"/>
        <w:rPr>
          <w:b/>
          <w:bCs/>
          <w:sz w:val="4"/>
          <w:szCs w:val="4"/>
        </w:rPr>
      </w:pPr>
    </w:p>
    <w:p w:rsidR="008354BE" w:rsidRDefault="008354BE" w:rsidP="008354BE">
      <w:pPr>
        <w:rPr>
          <w:sz w:val="8"/>
          <w:szCs w:val="8"/>
        </w:rPr>
      </w:pPr>
    </w:p>
    <w:p w:rsidR="008354BE" w:rsidRDefault="008354BE" w:rsidP="008354BE">
      <w:pPr>
        <w:rPr>
          <w:sz w:val="8"/>
          <w:szCs w:val="8"/>
        </w:rPr>
      </w:pPr>
    </w:p>
    <w:p w:rsidR="008354BE" w:rsidRDefault="008354BE" w:rsidP="008354BE">
      <w:pPr>
        <w:rPr>
          <w:sz w:val="8"/>
          <w:szCs w:val="8"/>
        </w:rPr>
      </w:pPr>
    </w:p>
    <w:p w:rsidR="008354BE" w:rsidRPr="008354BE" w:rsidRDefault="008354BE" w:rsidP="008354BE">
      <w:pPr>
        <w:rPr>
          <w:sz w:val="8"/>
          <w:szCs w:val="8"/>
        </w:rPr>
      </w:pPr>
    </w:p>
    <w:p w:rsidR="008354BE" w:rsidRPr="008354BE" w:rsidRDefault="008354BE" w:rsidP="008354BE">
      <w:pPr>
        <w:pStyle w:val="1"/>
        <w:tabs>
          <w:tab w:val="left" w:pos="0"/>
        </w:tabs>
        <w:ind w:left="-142" w:firstLine="142"/>
        <w:jc w:val="center"/>
        <w:rPr>
          <w:b/>
          <w:bCs/>
          <w:sz w:val="28"/>
          <w:szCs w:val="28"/>
        </w:rPr>
      </w:pPr>
      <w:r w:rsidRPr="008354BE">
        <w:rPr>
          <w:b/>
          <w:bCs/>
          <w:sz w:val="28"/>
          <w:szCs w:val="28"/>
        </w:rPr>
        <w:t>ГОРОДСКОЙ СОВЕТ МУНИЦИПАЛЬНОГО ОБРАЗОВАНИЯ «ГОРОДСКОЙ ОКРУГ ГОРОД МАЛГОБЕК»</w:t>
      </w:r>
    </w:p>
    <w:p w:rsidR="008354BE" w:rsidRPr="008354BE" w:rsidRDefault="008354BE" w:rsidP="008354BE">
      <w:pPr>
        <w:jc w:val="center"/>
        <w:rPr>
          <w:b/>
          <w:sz w:val="28"/>
          <w:szCs w:val="28"/>
        </w:rPr>
      </w:pPr>
      <w:r w:rsidRPr="008354BE">
        <w:rPr>
          <w:b/>
          <w:sz w:val="28"/>
          <w:szCs w:val="28"/>
        </w:rPr>
        <w:t>«МАГ1АЛБИКА Г1АЛА СОВЕТ»</w:t>
      </w:r>
    </w:p>
    <w:p w:rsidR="007D2565" w:rsidRPr="008354BE" w:rsidRDefault="00D32807" w:rsidP="007D2565">
      <w:pPr>
        <w:jc w:val="both"/>
        <w:rPr>
          <w:rFonts w:ascii="Academy" w:hAnsi="Academy"/>
          <w:b/>
          <w:sz w:val="28"/>
          <w:szCs w:val="28"/>
        </w:rPr>
      </w:pPr>
      <w:r>
        <w:rPr>
          <w:rFonts w:ascii="Academy" w:hAnsi="Academy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154305</wp:posOffset>
                </wp:positionV>
                <wp:extent cx="6131560" cy="0"/>
                <wp:effectExtent l="45085" t="46990" r="52705" b="4826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1560" cy="0"/>
                        </a:xfrm>
                        <a:prstGeom prst="line">
                          <a:avLst/>
                        </a:prstGeom>
                        <a:noFill/>
                        <a:ln w="889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F6952" id="Line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12.15pt" to="482.9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" o:allowincell="f" strokeweight="7pt">
                <v:stroke linestyle="thickBetweenThin"/>
              </v:line>
            </w:pict>
          </mc:Fallback>
        </mc:AlternateContent>
      </w:r>
    </w:p>
    <w:p w:rsidR="007D2565" w:rsidRPr="002A42E4" w:rsidRDefault="007D2565" w:rsidP="007D2565">
      <w:pPr>
        <w:jc w:val="both"/>
        <w:rPr>
          <w:rFonts w:ascii="Garamond" w:hAnsi="Garamond"/>
          <w:sz w:val="28"/>
          <w:szCs w:val="28"/>
        </w:rPr>
      </w:pPr>
      <w:r w:rsidRPr="002A42E4">
        <w:rPr>
          <w:rFonts w:ascii="Garamond" w:hAnsi="Garamond"/>
          <w:sz w:val="28"/>
          <w:szCs w:val="28"/>
        </w:rPr>
        <w:t xml:space="preserve">       </w:t>
      </w:r>
    </w:p>
    <w:p w:rsidR="007D2565" w:rsidRPr="002A42E4" w:rsidRDefault="007D2565" w:rsidP="007D2565">
      <w:pPr>
        <w:jc w:val="both"/>
        <w:rPr>
          <w:rFonts w:ascii="Garamond" w:hAnsi="Garamond"/>
          <w:sz w:val="28"/>
          <w:szCs w:val="28"/>
        </w:rPr>
      </w:pPr>
    </w:p>
    <w:p w:rsidR="007D2565" w:rsidRDefault="00755A8B" w:rsidP="007D2565">
      <w:pPr>
        <w:pStyle w:val="aa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7D2565" w:rsidRDefault="007D2565" w:rsidP="00755A8B">
      <w:pPr>
        <w:pStyle w:val="aa"/>
        <w:spacing w:before="0" w:beforeAutospacing="0" w:after="0" w:afterAutospacing="0" w:line="360" w:lineRule="auto"/>
        <w:ind w:left="567" w:right="1132"/>
        <w:jc w:val="both"/>
        <w:rPr>
          <w:b/>
          <w:sz w:val="28"/>
          <w:szCs w:val="28"/>
        </w:rPr>
      </w:pPr>
      <w:r w:rsidRPr="008354BE">
        <w:rPr>
          <w:b/>
          <w:sz w:val="28"/>
          <w:szCs w:val="28"/>
        </w:rPr>
        <w:t>«</w:t>
      </w:r>
      <w:r w:rsidR="00E62755">
        <w:rPr>
          <w:b/>
          <w:sz w:val="28"/>
          <w:szCs w:val="28"/>
        </w:rPr>
        <w:t>25</w:t>
      </w:r>
      <w:r w:rsidR="00755A8B">
        <w:rPr>
          <w:b/>
          <w:sz w:val="28"/>
          <w:szCs w:val="28"/>
        </w:rPr>
        <w:t>»</w:t>
      </w:r>
      <w:r w:rsidRPr="008354BE">
        <w:rPr>
          <w:b/>
          <w:sz w:val="28"/>
          <w:szCs w:val="28"/>
        </w:rPr>
        <w:t xml:space="preserve"> </w:t>
      </w:r>
      <w:r w:rsidR="00755A8B" w:rsidRPr="00755A8B">
        <w:rPr>
          <w:b/>
          <w:sz w:val="28"/>
          <w:szCs w:val="28"/>
          <w:u w:val="single"/>
        </w:rPr>
        <w:t>июля</w:t>
      </w:r>
      <w:r w:rsidRPr="008354BE">
        <w:rPr>
          <w:b/>
          <w:sz w:val="28"/>
          <w:szCs w:val="28"/>
        </w:rPr>
        <w:t xml:space="preserve"> 20</w:t>
      </w:r>
      <w:r w:rsidR="00E62755">
        <w:rPr>
          <w:b/>
          <w:sz w:val="28"/>
          <w:szCs w:val="28"/>
        </w:rPr>
        <w:t>22</w:t>
      </w:r>
      <w:r w:rsidRPr="008354BE">
        <w:rPr>
          <w:b/>
          <w:sz w:val="28"/>
          <w:szCs w:val="28"/>
        </w:rPr>
        <w:t xml:space="preserve"> </w:t>
      </w:r>
      <w:r w:rsidRPr="002A42E4">
        <w:rPr>
          <w:b/>
          <w:sz w:val="28"/>
          <w:szCs w:val="28"/>
        </w:rPr>
        <w:t xml:space="preserve">г.                                </w:t>
      </w:r>
      <w:r w:rsidR="00755A8B">
        <w:rPr>
          <w:b/>
          <w:sz w:val="28"/>
          <w:szCs w:val="28"/>
        </w:rPr>
        <w:t xml:space="preserve">    </w:t>
      </w:r>
      <w:r w:rsidR="00CC078B">
        <w:rPr>
          <w:b/>
          <w:sz w:val="28"/>
          <w:szCs w:val="28"/>
        </w:rPr>
        <w:t xml:space="preserve">   </w:t>
      </w:r>
      <w:r w:rsidR="00755A8B">
        <w:rPr>
          <w:b/>
          <w:sz w:val="28"/>
          <w:szCs w:val="28"/>
        </w:rPr>
        <w:t xml:space="preserve">                                </w:t>
      </w:r>
      <w:r w:rsidRPr="002A42E4">
        <w:rPr>
          <w:b/>
          <w:sz w:val="28"/>
          <w:szCs w:val="28"/>
        </w:rPr>
        <w:t xml:space="preserve">   № </w:t>
      </w:r>
      <w:r w:rsidR="00E62755">
        <w:rPr>
          <w:b/>
          <w:sz w:val="28"/>
          <w:szCs w:val="28"/>
          <w:u w:val="single"/>
        </w:rPr>
        <w:t>18</w:t>
      </w:r>
    </w:p>
    <w:p w:rsidR="007D2565" w:rsidRPr="00635293" w:rsidRDefault="00C12D4C" w:rsidP="000A7D63">
      <w:pPr>
        <w:pStyle w:val="aa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Положение</w:t>
      </w:r>
      <w:r w:rsidR="007D2565" w:rsidRPr="00635293">
        <w:rPr>
          <w:b/>
          <w:sz w:val="28"/>
          <w:szCs w:val="28"/>
        </w:rPr>
        <w:t xml:space="preserve"> </w:t>
      </w:r>
      <w:r w:rsidR="00CC078B">
        <w:rPr>
          <w:b/>
          <w:sz w:val="28"/>
          <w:szCs w:val="28"/>
        </w:rPr>
        <w:t>«</w:t>
      </w:r>
      <w:proofErr w:type="gramStart"/>
      <w:r w:rsidR="00CC078B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CC078B" w:rsidRPr="00CC078B">
        <w:rPr>
          <w:b/>
          <w:sz w:val="28"/>
          <w:szCs w:val="28"/>
        </w:rPr>
        <w:t xml:space="preserve"> контрольно</w:t>
      </w:r>
      <w:proofErr w:type="gramEnd"/>
      <w:r w:rsidR="00CC078B" w:rsidRPr="00CC078B">
        <w:rPr>
          <w:b/>
          <w:sz w:val="28"/>
          <w:szCs w:val="28"/>
        </w:rPr>
        <w:t>-счетном органе муниципального образования «Городской округ город Малгобек»</w:t>
      </w:r>
      <w:r w:rsidR="00CC078B">
        <w:rPr>
          <w:b/>
          <w:sz w:val="28"/>
          <w:szCs w:val="28"/>
        </w:rPr>
        <w:t xml:space="preserve">, </w:t>
      </w:r>
      <w:r w:rsidR="00755A8B">
        <w:rPr>
          <w:b/>
          <w:sz w:val="28"/>
          <w:szCs w:val="28"/>
        </w:rPr>
        <w:t>утвержденное</w:t>
      </w:r>
      <w:r>
        <w:rPr>
          <w:b/>
          <w:sz w:val="28"/>
          <w:szCs w:val="28"/>
        </w:rPr>
        <w:t xml:space="preserve"> Решени</w:t>
      </w:r>
      <w:r w:rsidR="00CC078B">
        <w:rPr>
          <w:b/>
          <w:sz w:val="28"/>
          <w:szCs w:val="28"/>
        </w:rPr>
        <w:t>ем от 30 июля</w:t>
      </w:r>
      <w:r>
        <w:rPr>
          <w:b/>
          <w:sz w:val="28"/>
          <w:szCs w:val="28"/>
        </w:rPr>
        <w:t xml:space="preserve"> 2013 г. № 32</w:t>
      </w:r>
    </w:p>
    <w:p w:rsidR="007D2565" w:rsidRPr="00BE29C2" w:rsidRDefault="007D2565" w:rsidP="000A7D63">
      <w:pPr>
        <w:ind w:firstLine="360"/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соответствии </w:t>
      </w:r>
      <w:r w:rsidRPr="00CB6AE7">
        <w:rPr>
          <w:sz w:val="28"/>
          <w:szCs w:val="28"/>
        </w:rPr>
        <w:t>с Конституцией Российской Федер</w:t>
      </w:r>
      <w:r w:rsidR="00C12D4C">
        <w:rPr>
          <w:sz w:val="28"/>
          <w:szCs w:val="28"/>
        </w:rPr>
        <w:t>ации, Федеральным законом от 07 фев</w:t>
      </w:r>
      <w:r w:rsidR="000A7D63">
        <w:rPr>
          <w:sz w:val="28"/>
          <w:szCs w:val="28"/>
        </w:rPr>
        <w:t xml:space="preserve">раля 2011 года № 6-ФЗ «Об общих </w:t>
      </w:r>
      <w:r w:rsidR="00C12D4C">
        <w:rPr>
          <w:sz w:val="28"/>
          <w:szCs w:val="28"/>
        </w:rPr>
        <w:t xml:space="preserve">принципах организации и деятельности контрольно-счетных органов субъектов Российской Федерации и муниципальных образований, </w:t>
      </w:r>
      <w:r w:rsidR="000A7D63">
        <w:rPr>
          <w:sz w:val="28"/>
          <w:szCs w:val="28"/>
        </w:rPr>
        <w:t xml:space="preserve">Уставом муниципального </w:t>
      </w:r>
      <w:r w:rsidRPr="00CB6AE7">
        <w:rPr>
          <w:sz w:val="28"/>
          <w:szCs w:val="28"/>
        </w:rPr>
        <w:t>образования «Городской округ город Малгобек»</w:t>
      </w:r>
      <w:r w:rsidR="00755A8B">
        <w:rPr>
          <w:rFonts w:eastAsia="Calibri"/>
          <w:sz w:val="28"/>
          <w:szCs w:val="28"/>
        </w:rPr>
        <w:t xml:space="preserve">, </w:t>
      </w:r>
      <w:r w:rsidRPr="00BE29C2">
        <w:rPr>
          <w:sz w:val="28"/>
          <w:szCs w:val="28"/>
        </w:rPr>
        <w:t xml:space="preserve">Городской совет муниципального образования «Городской округ город Малгобек» </w:t>
      </w:r>
      <w:r w:rsidRPr="00BE29C2">
        <w:rPr>
          <w:b/>
          <w:sz w:val="28"/>
          <w:szCs w:val="28"/>
        </w:rPr>
        <w:t>РЕШИЛ:</w:t>
      </w:r>
      <w:bookmarkStart w:id="0" w:name="sub_1"/>
    </w:p>
    <w:p w:rsidR="007D2565" w:rsidRDefault="007D2565" w:rsidP="000A7D63">
      <w:pPr>
        <w:jc w:val="center"/>
        <w:rPr>
          <w:sz w:val="28"/>
          <w:szCs w:val="28"/>
        </w:rPr>
      </w:pPr>
    </w:p>
    <w:p w:rsidR="007D2565" w:rsidRDefault="007D2565" w:rsidP="000A7D63">
      <w:pPr>
        <w:pStyle w:val="aa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bookmarkStart w:id="1" w:name="sub_2"/>
      <w:bookmarkEnd w:id="0"/>
      <w:r w:rsidRPr="007D2565">
        <w:rPr>
          <w:sz w:val="28"/>
          <w:szCs w:val="28"/>
        </w:rPr>
        <w:t xml:space="preserve">Внести следующие изменения и дополнения в </w:t>
      </w:r>
      <w:r w:rsidR="00C66C54">
        <w:rPr>
          <w:sz w:val="28"/>
          <w:szCs w:val="28"/>
        </w:rPr>
        <w:t>Положение</w:t>
      </w:r>
      <w:r w:rsidRPr="007D2565">
        <w:rPr>
          <w:sz w:val="28"/>
          <w:szCs w:val="28"/>
        </w:rPr>
        <w:t xml:space="preserve"> </w:t>
      </w:r>
      <w:r w:rsidR="00CC078B">
        <w:rPr>
          <w:sz w:val="28"/>
          <w:szCs w:val="28"/>
        </w:rPr>
        <w:t>«О</w:t>
      </w:r>
      <w:r w:rsidR="00CC078B" w:rsidRPr="00CC078B">
        <w:rPr>
          <w:sz w:val="28"/>
          <w:szCs w:val="28"/>
        </w:rPr>
        <w:t xml:space="preserve"> контрольно-счетном органе муниципального образования «Городской округ город Малгобек», утвержденного Решением от 30 июля 2013 г. № 32</w:t>
      </w:r>
      <w:r w:rsidR="00E62755">
        <w:rPr>
          <w:sz w:val="28"/>
          <w:szCs w:val="28"/>
        </w:rPr>
        <w:t xml:space="preserve"> </w:t>
      </w:r>
      <w:r w:rsidR="00E62755" w:rsidRPr="00D22EDB">
        <w:rPr>
          <w:sz w:val="28"/>
          <w:szCs w:val="28"/>
        </w:rPr>
        <w:t>(приложение).</w:t>
      </w:r>
    </w:p>
    <w:p w:rsidR="00021829" w:rsidRPr="00E20E46" w:rsidRDefault="00021829" w:rsidP="00E62755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:rsidR="007D2565" w:rsidRDefault="007D2565" w:rsidP="000A7D63">
      <w:pPr>
        <w:pStyle w:val="ConsPlusNormal"/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  <w:r w:rsidRPr="007E6154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7E6154">
        <w:rPr>
          <w:rFonts w:ascii="Times New Roman" w:hAnsi="Times New Roman" w:cs="Times New Roman"/>
          <w:sz w:val="28"/>
          <w:szCs w:val="28"/>
        </w:rPr>
        <w:t xml:space="preserve"> в газете "Вести </w:t>
      </w:r>
      <w:proofErr w:type="spellStart"/>
      <w:r w:rsidRPr="007E6154">
        <w:rPr>
          <w:rFonts w:ascii="Times New Roman" w:hAnsi="Times New Roman" w:cs="Times New Roman"/>
          <w:sz w:val="28"/>
          <w:szCs w:val="28"/>
        </w:rPr>
        <w:t>Малгобека</w:t>
      </w:r>
      <w:proofErr w:type="spellEnd"/>
      <w:r w:rsidRPr="007E6154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и на сайте МО «Городской округ город Малгобек»</w:t>
      </w:r>
      <w:r w:rsidRPr="007E6154">
        <w:rPr>
          <w:rFonts w:ascii="Times New Roman" w:hAnsi="Times New Roman" w:cs="Times New Roman"/>
          <w:sz w:val="28"/>
          <w:szCs w:val="28"/>
        </w:rPr>
        <w:t>.</w:t>
      </w:r>
    </w:p>
    <w:p w:rsidR="00B52247" w:rsidRPr="007E6154" w:rsidRDefault="00B52247" w:rsidP="000A7D63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D2565" w:rsidRPr="00431AE8" w:rsidRDefault="007D2565" w:rsidP="000A7D63">
      <w:pPr>
        <w:numPr>
          <w:ilvl w:val="0"/>
          <w:numId w:val="11"/>
        </w:numPr>
        <w:rPr>
          <w:sz w:val="28"/>
          <w:szCs w:val="28"/>
        </w:rPr>
      </w:pPr>
      <w:bookmarkStart w:id="3" w:name="sub_4"/>
      <w:bookmarkEnd w:id="2"/>
      <w:r w:rsidRPr="007E6154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Решение</w:t>
      </w:r>
      <w:r w:rsidRPr="007E6154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>после официального опубликования</w:t>
      </w:r>
      <w:r w:rsidRPr="00431AE8">
        <w:rPr>
          <w:sz w:val="28"/>
          <w:szCs w:val="28"/>
        </w:rPr>
        <w:t>.</w:t>
      </w:r>
    </w:p>
    <w:bookmarkEnd w:id="3"/>
    <w:p w:rsidR="00D32807" w:rsidRDefault="00D32807" w:rsidP="000A7D63">
      <w:pPr>
        <w:ind w:left="1440"/>
        <w:jc w:val="both"/>
        <w:rPr>
          <w:sz w:val="28"/>
          <w:szCs w:val="28"/>
        </w:rPr>
      </w:pPr>
    </w:p>
    <w:p w:rsidR="00E62755" w:rsidRPr="00205B2C" w:rsidRDefault="00E62755" w:rsidP="000A7D63">
      <w:pPr>
        <w:ind w:left="1440"/>
        <w:jc w:val="both"/>
        <w:rPr>
          <w:sz w:val="28"/>
          <w:szCs w:val="28"/>
        </w:rPr>
      </w:pPr>
    </w:p>
    <w:p w:rsidR="00E62755" w:rsidRDefault="00E62755" w:rsidP="00D32807">
      <w:pPr>
        <w:rPr>
          <w:b/>
          <w:bCs/>
          <w:sz w:val="28"/>
          <w:szCs w:val="28"/>
        </w:rPr>
      </w:pPr>
    </w:p>
    <w:p w:rsidR="00D32807" w:rsidRPr="00D32807" w:rsidRDefault="00D32807" w:rsidP="00D32807">
      <w:pPr>
        <w:rPr>
          <w:b/>
          <w:bCs/>
          <w:sz w:val="28"/>
          <w:szCs w:val="28"/>
        </w:rPr>
      </w:pPr>
      <w:r w:rsidRPr="00D32807">
        <w:rPr>
          <w:b/>
          <w:bCs/>
          <w:sz w:val="28"/>
          <w:szCs w:val="28"/>
        </w:rPr>
        <w:t>Председатель Городского Совета</w:t>
      </w:r>
    </w:p>
    <w:p w:rsidR="00D32807" w:rsidRPr="00D32807" w:rsidRDefault="00D32807" w:rsidP="00D32807">
      <w:pPr>
        <w:rPr>
          <w:b/>
          <w:bCs/>
          <w:sz w:val="28"/>
          <w:szCs w:val="28"/>
        </w:rPr>
      </w:pPr>
      <w:r w:rsidRPr="00D32807">
        <w:rPr>
          <w:b/>
          <w:bCs/>
          <w:sz w:val="28"/>
          <w:szCs w:val="28"/>
        </w:rPr>
        <w:t xml:space="preserve">МО «Городской округ город </w:t>
      </w:r>
      <w:proofErr w:type="gramStart"/>
      <w:r w:rsidRPr="00D32807">
        <w:rPr>
          <w:b/>
          <w:bCs/>
          <w:sz w:val="28"/>
          <w:szCs w:val="28"/>
        </w:rPr>
        <w:t xml:space="preserve">Малгобек»   </w:t>
      </w:r>
      <w:proofErr w:type="gramEnd"/>
      <w:r w:rsidRPr="00D32807">
        <w:rPr>
          <w:b/>
          <w:bCs/>
          <w:sz w:val="28"/>
          <w:szCs w:val="28"/>
        </w:rPr>
        <w:t xml:space="preserve">  _____________ </w:t>
      </w:r>
      <w:r w:rsidR="00CC078B">
        <w:rPr>
          <w:b/>
          <w:bCs/>
          <w:sz w:val="28"/>
          <w:szCs w:val="28"/>
        </w:rPr>
        <w:t>Евлоев У.С.</w:t>
      </w:r>
    </w:p>
    <w:p w:rsidR="00D32807" w:rsidRDefault="00D32807" w:rsidP="00D32807">
      <w:pPr>
        <w:rPr>
          <w:b/>
          <w:bCs/>
          <w:sz w:val="28"/>
          <w:szCs w:val="28"/>
        </w:rPr>
      </w:pPr>
    </w:p>
    <w:p w:rsidR="00E62755" w:rsidRPr="00D32807" w:rsidRDefault="00E62755" w:rsidP="00D32807">
      <w:pPr>
        <w:rPr>
          <w:b/>
          <w:bCs/>
          <w:sz w:val="28"/>
          <w:szCs w:val="28"/>
        </w:rPr>
      </w:pPr>
    </w:p>
    <w:p w:rsidR="00D32807" w:rsidRPr="00D32807" w:rsidRDefault="00D32807" w:rsidP="00D32807">
      <w:pPr>
        <w:rPr>
          <w:b/>
          <w:bCs/>
          <w:sz w:val="28"/>
          <w:szCs w:val="28"/>
        </w:rPr>
      </w:pPr>
      <w:r w:rsidRPr="00D32807">
        <w:rPr>
          <w:b/>
          <w:bCs/>
          <w:sz w:val="28"/>
          <w:szCs w:val="28"/>
        </w:rPr>
        <w:t>Глава муниципального образования</w:t>
      </w:r>
    </w:p>
    <w:p w:rsidR="00D32807" w:rsidRDefault="00D32807" w:rsidP="003C5E59">
      <w:pPr>
        <w:rPr>
          <w:b/>
          <w:bCs/>
          <w:sz w:val="28"/>
          <w:szCs w:val="28"/>
        </w:rPr>
      </w:pPr>
      <w:r w:rsidRPr="00D32807">
        <w:rPr>
          <w:b/>
          <w:bCs/>
          <w:sz w:val="28"/>
          <w:szCs w:val="28"/>
        </w:rPr>
        <w:t xml:space="preserve">«Городской округ город </w:t>
      </w:r>
      <w:proofErr w:type="gramStart"/>
      <w:r w:rsidRPr="00D32807">
        <w:rPr>
          <w:b/>
          <w:bCs/>
          <w:sz w:val="28"/>
          <w:szCs w:val="28"/>
        </w:rPr>
        <w:t xml:space="preserve">Малгобек»   </w:t>
      </w:r>
      <w:proofErr w:type="gramEnd"/>
      <w:r w:rsidRPr="00D32807">
        <w:rPr>
          <w:b/>
          <w:bCs/>
          <w:sz w:val="28"/>
          <w:szCs w:val="28"/>
        </w:rPr>
        <w:t xml:space="preserve">          _____________ </w:t>
      </w:r>
      <w:r w:rsidR="00E62755">
        <w:rPr>
          <w:b/>
          <w:bCs/>
          <w:sz w:val="28"/>
          <w:szCs w:val="28"/>
        </w:rPr>
        <w:t>Галаев М. И</w:t>
      </w:r>
    </w:p>
    <w:p w:rsidR="00E62755" w:rsidRDefault="00E62755" w:rsidP="003C5E59">
      <w:pPr>
        <w:rPr>
          <w:b/>
          <w:bCs/>
          <w:sz w:val="28"/>
          <w:szCs w:val="28"/>
        </w:rPr>
      </w:pPr>
    </w:p>
    <w:p w:rsidR="00E62755" w:rsidRDefault="00E62755" w:rsidP="003C5E59">
      <w:pPr>
        <w:rPr>
          <w:b/>
          <w:bCs/>
          <w:sz w:val="28"/>
          <w:szCs w:val="28"/>
        </w:rPr>
      </w:pPr>
    </w:p>
    <w:p w:rsidR="00E62755" w:rsidRDefault="00E62755" w:rsidP="003C5E59">
      <w:pPr>
        <w:rPr>
          <w:b/>
          <w:bCs/>
          <w:sz w:val="28"/>
          <w:szCs w:val="28"/>
        </w:rPr>
      </w:pPr>
    </w:p>
    <w:p w:rsidR="00E62755" w:rsidRDefault="00E62755" w:rsidP="003C5E59">
      <w:pPr>
        <w:rPr>
          <w:b/>
          <w:bCs/>
          <w:sz w:val="28"/>
          <w:szCs w:val="28"/>
        </w:rPr>
      </w:pPr>
    </w:p>
    <w:p w:rsidR="00E62755" w:rsidRDefault="00E62755" w:rsidP="003C5E59">
      <w:pPr>
        <w:rPr>
          <w:b/>
          <w:bCs/>
          <w:sz w:val="28"/>
          <w:szCs w:val="28"/>
        </w:rPr>
      </w:pPr>
    </w:p>
    <w:p w:rsidR="00E62755" w:rsidRDefault="00E62755" w:rsidP="003C5E59">
      <w:pPr>
        <w:rPr>
          <w:b/>
          <w:bCs/>
          <w:sz w:val="28"/>
          <w:szCs w:val="28"/>
        </w:rPr>
      </w:pPr>
    </w:p>
    <w:p w:rsidR="00E62755" w:rsidRDefault="00E62755" w:rsidP="003C5E59">
      <w:pPr>
        <w:rPr>
          <w:b/>
          <w:bCs/>
          <w:sz w:val="28"/>
          <w:szCs w:val="28"/>
        </w:rPr>
      </w:pPr>
    </w:p>
    <w:p w:rsidR="00E62755" w:rsidRDefault="00E62755" w:rsidP="00E62755">
      <w:pPr>
        <w:jc w:val="right"/>
        <w:rPr>
          <w:b/>
          <w:sz w:val="18"/>
          <w:szCs w:val="18"/>
        </w:rPr>
      </w:pPr>
    </w:p>
    <w:p w:rsidR="00E62755" w:rsidRDefault="00E62755" w:rsidP="00E62755">
      <w:pPr>
        <w:jc w:val="right"/>
        <w:rPr>
          <w:b/>
          <w:sz w:val="18"/>
          <w:szCs w:val="18"/>
        </w:rPr>
      </w:pPr>
      <w:r w:rsidRPr="00E62755">
        <w:rPr>
          <w:b/>
          <w:sz w:val="18"/>
          <w:szCs w:val="18"/>
        </w:rPr>
        <w:t>Приложение</w:t>
      </w:r>
    </w:p>
    <w:p w:rsidR="00E62755" w:rsidRDefault="00E62755" w:rsidP="00E62755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к Решению №18 от 25.07.2022г  </w:t>
      </w:r>
    </w:p>
    <w:p w:rsidR="00E62755" w:rsidRDefault="00E62755" w:rsidP="00E62755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Городского совета МО</w:t>
      </w:r>
    </w:p>
    <w:p w:rsidR="00E62755" w:rsidRDefault="00E62755" w:rsidP="00E62755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«Городской округ город Малгобек» </w:t>
      </w:r>
    </w:p>
    <w:p w:rsidR="00E62755" w:rsidRPr="00E62755" w:rsidRDefault="00E62755" w:rsidP="00E62755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_____________Евлоев У. С.</w:t>
      </w:r>
    </w:p>
    <w:p w:rsidR="00E62755" w:rsidRDefault="00E62755" w:rsidP="00E62755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Положение</w:t>
      </w:r>
      <w:r w:rsidRPr="006352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«О </w:t>
      </w:r>
      <w:r w:rsidRPr="00CC078B">
        <w:rPr>
          <w:b/>
          <w:sz w:val="28"/>
          <w:szCs w:val="28"/>
        </w:rPr>
        <w:t>контрольно-счетном органе муниципального образования «Городской округ город Малгобек»</w:t>
      </w:r>
    </w:p>
    <w:p w:rsidR="00E62755" w:rsidRDefault="00E62755" w:rsidP="003C5E59">
      <w:pPr>
        <w:rPr>
          <w:b/>
          <w:bCs/>
          <w:sz w:val="28"/>
          <w:szCs w:val="28"/>
        </w:rPr>
      </w:pP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rStyle w:val="ae"/>
        </w:rPr>
        <w:t>Статья 1. Статус Контрольно-счетного органа муниципального образования «Городской округ город Малгобек»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 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>1. Контрольно-счетный орган муниципального образования «Городской округ город Малгобек» (далее – Контрольно-счетный орган) является постоянно действующим органом внешнего муниципального финансового контроля, образуется Городским советом муниципального образования «Городской округ город Малгобек» (далее – Городской совет муниципального образования «Городской округ город Малгобек») и ему подотчетен.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>2. Контрольно-счетный орган обладает организационной и функциональной независимостью и осуществляют свою деятельность самостоятельно.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>3. Деятельность Контрольно-счетного органа не может быть приостановлена, в том числе в связи с досрочным прекращением полномочий Городского совета муниципального образования «Городской округ город Малгобек».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>4. Контрольно-счетный орган является органом местного самоуправления и входит в структуру органов местного самоуправления муниципального образования «Городской округ город Малгобек».</w:t>
      </w:r>
    </w:p>
    <w:p w:rsidR="00E62755" w:rsidRPr="00E62755" w:rsidRDefault="00E62755" w:rsidP="00E62755">
      <w:pPr>
        <w:shd w:val="clear" w:color="auto" w:fill="FFFFFF"/>
        <w:jc w:val="both"/>
        <w:rPr>
          <w:shd w:val="clear" w:color="auto" w:fill="FFFFFF"/>
        </w:rPr>
      </w:pPr>
      <w:r w:rsidRPr="00E62755">
        <w:rPr>
          <w:shd w:val="clear" w:color="auto" w:fill="FFFFFF"/>
        </w:rPr>
        <w:t>5. Контрольно-счетный орган обладает правами юридического лица, имеет гербовую печать и бланки со своим наименованием и с изображением герба муниципального образования «Городской округ город Малгобек»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6. Контрольно-счетный орган обладает правом правотворческой инициативы по вопросам своей деятельности.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7. Контрольно-счетный орган может учреждать ведомственные награды и знаки отличия, утверждать положения об этих наградах и знаках, их описания и рисунки, порядок награждения.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 xml:space="preserve">8. Полное наименование - Контрольно-счетный орган </w:t>
      </w:r>
      <w:r w:rsidRPr="00E62755">
        <w:rPr>
          <w:shd w:val="clear" w:color="auto" w:fill="FFFFFF"/>
        </w:rPr>
        <w:t>муниципального образования «Городской округ город Малгобек»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>Сокращенное наименование - Контрольно-счетный орган МО «Городской округ город Малгобек»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9. Местонахождение Контрольно-счетного органа: 386301, Российская Федерация, Республика Ингушетия, город Малгобек, улица Малгобекская, 22б.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 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rStyle w:val="ae"/>
          <w:shd w:val="clear" w:color="auto" w:fill="FFFFFF"/>
        </w:rPr>
        <w:t>Статья 2. Правовые основы деятельности Контрольно-счетного органа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 xml:space="preserve">Контрольно-счетный орган осуществляет свою деятельность на основе Конституции Российской Федерации, законодательства Российской Федерации, законов и иных нормативных правовых актов Республики Ингушетия, Устава </w:t>
      </w:r>
      <w:r w:rsidRPr="00E62755">
        <w:rPr>
          <w:shd w:val="clear" w:color="auto" w:fill="FFFFFF"/>
        </w:rPr>
        <w:t>муниципального образования «Городской округ город Малгобек»</w:t>
      </w:r>
      <w:r w:rsidRPr="00E62755">
        <w:t xml:space="preserve">, настоящего Положения и иных нормативных правовых актов </w:t>
      </w:r>
      <w:r w:rsidRPr="00E62755">
        <w:rPr>
          <w:shd w:val="clear" w:color="auto" w:fill="FFFFFF"/>
        </w:rPr>
        <w:t>муниципального образования «Городской округ город Малгобек»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 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rStyle w:val="ae"/>
          <w:shd w:val="clear" w:color="auto" w:fill="FFFFFF"/>
        </w:rPr>
        <w:t>Статья 3. Принципы деятельности Контрольно-счетного органа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 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lastRenderedPageBreak/>
        <w:t>Деятельность Контрольно-счетного органа основывается на принципах законности, объективности, эффективности, независимости, открытости и гласности.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 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rStyle w:val="ae"/>
          <w:shd w:val="clear" w:color="auto" w:fill="FFFFFF"/>
        </w:rPr>
        <w:t>Статья 4. Состав и структура Контрольно-счетного органа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 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1. Контрольно-счетный орган образуется в составе председателя и аппарата Контрольно-счетного органа.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2. Председатель Контрольно-счетного органа замещает муниципальную должность и осуществляет свои полномочия на постоянной основе.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3. Председатель Контрольно-счетного органа назначается на должность сроком на шесть лет. По истечении срока полномочий председатель Контрольно-счетного органа продолжает исполнять свои обязанности до назначения нового председателя Контрольно-счетного органа.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4. В состав аппарата Контрольно-счетного органа входят инспекторы и иные штатные работники Контрольно-счетного органа. На инспекторов Контрольно-счетного органа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Контрольно-счетного органа.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5. Права, обязанности и ответственность работников Контрольно-счетного органа определяются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законодательством о муниципальной службе, трудовым законодательством и иными нормативными правовыми актами, содержащими нормы трудового права.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 xml:space="preserve"> 6.Штатная численность Контрольно-счетного органа определяется решением Городского совета </w:t>
      </w:r>
      <w:r w:rsidRPr="00E62755">
        <w:rPr>
          <w:shd w:val="clear" w:color="auto" w:fill="FFFFFF"/>
        </w:rPr>
        <w:t>муниципального образования «Городской округ город Малгобек»</w:t>
      </w:r>
      <w:r w:rsidRPr="00E62755">
        <w:t xml:space="preserve"> по представлению председателя Контрольно-счетного органа с учетом необходимости выполнения возложенных законодательством полномочий, обеспечения организационной и функциональной независимости.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 7.Структура и штатное расписание Контрольно-счетного органа утверждаются председателем Контрольно-счетного органа, исходя из возложенных на Контрольно-счетный орган полномочий.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 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rStyle w:val="ae"/>
          <w:shd w:val="clear" w:color="auto" w:fill="FFFFFF"/>
        </w:rPr>
        <w:t>Статья 5. Прядок назначения на должность председателя Контрольно-счетного органа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 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 xml:space="preserve">1. Председатель Контрольно-счетного органа назначается на должность решением Городского совета </w:t>
      </w:r>
      <w:r w:rsidRPr="00E62755">
        <w:rPr>
          <w:shd w:val="clear" w:color="auto" w:fill="FFFFFF"/>
        </w:rPr>
        <w:t>муниципального образования «Городской округ город Малгобек»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>2. Предложения о кандидатурах на должность председателя Контрольно-счетного органа вносятся в Городской совет муниципального образования «Городской округ город Малгобек»: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>1) председателем Городского совета муниципального образования «Городской округ город Малгобек»;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>2) группой депутатов Городского совета муниципального образования «Городской округ город Малгобек» в количестве не менее одной трети от установленного числа депутатов Городского совета муниципального образования «Городской округ город Малгобек»;</w:t>
      </w:r>
    </w:p>
    <w:p w:rsidR="00E62755" w:rsidRPr="00E62755" w:rsidRDefault="00E62755" w:rsidP="00E62755">
      <w:pPr>
        <w:shd w:val="clear" w:color="auto" w:fill="FFFFFF"/>
        <w:jc w:val="both"/>
        <w:rPr>
          <w:shd w:val="clear" w:color="auto" w:fill="FFFFFF"/>
        </w:rPr>
      </w:pPr>
      <w:r w:rsidRPr="00E62755">
        <w:rPr>
          <w:shd w:val="clear" w:color="auto" w:fill="FFFFFF"/>
        </w:rPr>
        <w:t xml:space="preserve">3) Главой муниципального образования «Городской округ город Малгобек». 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>3.  Кандидатуры на должность председателя Контрольно-счетного органа представляются в Городской совет муниципального образования «Городской округ город Малгобек» субъектами, перечисленными в части 2 настоящей статьи не позднее, чем за два месяца до истечения полномочий действующего председателя Контрольно-счетного органа.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 xml:space="preserve">4. При внесении в Городской совет </w:t>
      </w:r>
      <w:r w:rsidRPr="00E62755">
        <w:rPr>
          <w:shd w:val="clear" w:color="auto" w:fill="FFFFFF"/>
        </w:rPr>
        <w:t xml:space="preserve">муниципального образования «Городской округ город Малгобек» </w:t>
      </w:r>
      <w:r w:rsidRPr="00E62755">
        <w:t>предложений по кандидатурам на должность председателя Контрольно-счетного органа, представляются следующие учетно-характеризующие документы: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lastRenderedPageBreak/>
        <w:t>1) письменное заявление кандидатуры о его согласии на назначение на должность председателя Контрольно-счетного органа;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2) анкета, заполненная и подписанная по форме, установленной уполномоченным Правительством Российской Федерации федеральным органом исполнительной власти;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3) копии всех страниц паспорта;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4) копии всех страниц трудовой книжки и (или) сведения о трудовой деятельности, оформленные в установленном законодательством порядке;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5) копии всех документов со всеми приложениями, подтверждающих соответствие кандидата квалификационным требованиям по уровню образования (копии всех дипломов об образовании, дополнительном профессиональном образовании, о присвоении ученой степени, звания, о награждении государственными наградами Российской Федерации и т.д.);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6) одна цветная фотография размером 3x4 см;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7) копия страхового свидетельства обязательного пенсионного страхования;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8) копии документов воинского учета (для военнообязанных);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9) копия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10) сведения о своих доходах и о доходах своих супруги (супруга) и несовершеннолетних детей, полученных за календарный год, предшествующий году подачи им документов для назначения на должность председателя Контрольно-счетного органа, сведения о своем имуществе и обязательствах имущественного характера, а также сведения об имуществе и обязательствах имущественного характера своих супруги (супруга) и несовершеннолетних детей по состоянию на первое число месяца, предшествующего месяцу подачи им документов для назначения на должность председателя Контрольно-счетного органа;</w:t>
      </w:r>
    </w:p>
    <w:p w:rsidR="00E62755" w:rsidRPr="00E62755" w:rsidRDefault="00E62755" w:rsidP="00E62755">
      <w:pPr>
        <w:shd w:val="clear" w:color="auto" w:fill="FFFFFF"/>
        <w:jc w:val="both"/>
      </w:pPr>
      <w:proofErr w:type="gramStart"/>
      <w:r w:rsidRPr="00E62755">
        <w:t>11)письменное</w:t>
      </w:r>
      <w:proofErr w:type="gramEnd"/>
      <w:r w:rsidRPr="00E62755">
        <w:t xml:space="preserve"> согласие кандидатуры на прохождение процедуры оформления допуска к сведениям, составляющим государственную и иную охраняемую федеральным законом тайну;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 xml:space="preserve">12) письменное согласие кандидатуры на обработку своих персональных данных, представленных в Городской совет </w:t>
      </w:r>
      <w:r w:rsidRPr="00E62755">
        <w:rPr>
          <w:shd w:val="clear" w:color="auto" w:fill="FFFFFF"/>
        </w:rPr>
        <w:t xml:space="preserve">муниципального образования «Городской округ город Малгобек» </w:t>
      </w:r>
      <w:r w:rsidRPr="00E62755">
        <w:t>согласно федеральному законодательству и законодательству Республики Ингушетия, оформленное в соответствии с требованиями статьи 9 Федерального закона от 27 июля 2005 года №152-ФЗ «О персональных данных».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13) Справку о наличии (отсутствии) судимости и (или) факта уголовного преследования либо о прекращении уголовного преследования, выданную кандидату по форме, устанавливаемой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Копии документов должны быть заверены в установленном порядке или представлены с предъявлением подлинника.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5. Сведения, указанные в пункте 10 части 4 настоящей статьи представляются на имя Главы Республики Ингушетия в Администрацию Главы Республики Ингушетия в соответствии с Законом Республики Ингушетия от 05 декабря 2017 года № 49 РЗ «О порядке предоставления гражданами, претендующими на замещение муниципальной должности, и лицами, замещающими муниципальные должности,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свих супруги (супруга) и несовершеннолетних детей, порядке проверки достоверности и полноты указанных сведений» посредством направления их в Администрацию Главы Республики Ингушетия, в Управление по профилактике коррупционных и иных нарушений  профилактике коррупционных правонарушений.</w:t>
      </w:r>
    </w:p>
    <w:p w:rsidR="00E62755" w:rsidRPr="00E62755" w:rsidRDefault="00E62755" w:rsidP="00E62755">
      <w:pPr>
        <w:shd w:val="clear" w:color="auto" w:fill="FFFFFF"/>
        <w:jc w:val="both"/>
        <w:rPr>
          <w:shd w:val="clear" w:color="auto" w:fill="FFFFFF"/>
        </w:rPr>
      </w:pPr>
      <w:r w:rsidRPr="00E62755">
        <w:t xml:space="preserve">Документ (квитанция о почтовом отправлении или отметка о принятии), подтверждающий направление указанных сведений, представляется в Городской совет </w:t>
      </w:r>
      <w:r w:rsidRPr="00E62755">
        <w:rPr>
          <w:shd w:val="clear" w:color="auto" w:fill="FFFFFF"/>
        </w:rPr>
        <w:t>муниципального образования «Городской округ город Малгобек»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lastRenderedPageBreak/>
        <w:t xml:space="preserve">6. Решение о назначении кандидатуры на должность председателя Контрольно-счетного органа принимается Городской совет </w:t>
      </w:r>
      <w:r w:rsidRPr="00E62755">
        <w:rPr>
          <w:shd w:val="clear" w:color="auto" w:fill="FFFFFF"/>
        </w:rPr>
        <w:t xml:space="preserve">муниципального образования «Городской округ город Малгобек» </w:t>
      </w:r>
      <w:r w:rsidRPr="00E62755">
        <w:t xml:space="preserve">большинством голосов от установленного числа депутатов Городского совета </w:t>
      </w:r>
      <w:r w:rsidRPr="00E62755">
        <w:rPr>
          <w:shd w:val="clear" w:color="auto" w:fill="FFFFFF"/>
        </w:rPr>
        <w:t>муниципального образования «Городской округ город Малгобек»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 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rStyle w:val="ae"/>
          <w:shd w:val="clear" w:color="auto" w:fill="FFFFFF"/>
        </w:rPr>
        <w:t>Статья 6</w:t>
      </w:r>
      <w:r w:rsidRPr="00E62755">
        <w:rPr>
          <w:shd w:val="clear" w:color="auto" w:fill="FFFFFF"/>
        </w:rPr>
        <w:t>. </w:t>
      </w:r>
      <w:r w:rsidRPr="00E62755">
        <w:rPr>
          <w:rStyle w:val="ae"/>
          <w:shd w:val="clear" w:color="auto" w:fill="FFFFFF"/>
        </w:rPr>
        <w:t>Требования к кандидатурам на должность председателя Контрольно-счетного органа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 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>1. На должность председателя Контрольно-счетного органа назначаются граждане Российской Федерации, соответствующие следующим квалификационным требованиям: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1) наличие высшего образования;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 xml:space="preserve">3) знание Конституции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законов и иных нормативных правовых актов Республики Ингушетия, Устава </w:t>
      </w:r>
      <w:r w:rsidRPr="00E62755">
        <w:rPr>
          <w:shd w:val="clear" w:color="auto" w:fill="FFFFFF"/>
        </w:rPr>
        <w:t>муниципального образования «Городской округ город Малгобек»</w:t>
      </w:r>
      <w:r w:rsidRPr="00E62755">
        <w:t xml:space="preserve"> и иных муниципальных нормативных правовых актов 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>2. Гражданин Российской Федерации не может быть назначен на</w:t>
      </w:r>
      <w:r w:rsidRPr="00E62755">
        <w:rPr>
          <w:shd w:val="clear" w:color="auto" w:fill="FFFFFF"/>
        </w:rPr>
        <w:br/>
        <w:t>должность председателя Контрольно-счетного органа в случае:</w:t>
      </w:r>
    </w:p>
    <w:p w:rsidR="00E62755" w:rsidRPr="00E62755" w:rsidRDefault="00E62755" w:rsidP="00E62755">
      <w:pPr>
        <w:shd w:val="clear" w:color="auto" w:fill="FFFFFF"/>
        <w:jc w:val="both"/>
      </w:pPr>
      <w:proofErr w:type="gramStart"/>
      <w:r w:rsidRPr="00E62755">
        <w:rPr>
          <w:shd w:val="clear" w:color="auto" w:fill="FFFFFF"/>
        </w:rPr>
        <w:t>1)наличия</w:t>
      </w:r>
      <w:proofErr w:type="gramEnd"/>
      <w:r w:rsidRPr="00E62755">
        <w:rPr>
          <w:shd w:val="clear" w:color="auto" w:fill="FFFFFF"/>
        </w:rPr>
        <w:t xml:space="preserve"> у него неснятой или непогашенной судимости;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>2) признания его недееспособным или ограниченно дееспособным решением суда, вступившим в законную силу;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>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>5) наличия оснований, предусмотренных частью 3 настоящей статьи.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 xml:space="preserve">3.Председатель Контрольно-счетного органа не может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</w:t>
      </w:r>
      <w:r w:rsidRPr="00E62755">
        <w:t xml:space="preserve">Городской совет </w:t>
      </w:r>
      <w:r w:rsidRPr="00E62755">
        <w:rPr>
          <w:shd w:val="clear" w:color="auto" w:fill="FFFFFF"/>
        </w:rPr>
        <w:t>муниципального образования «Городской округ город Малгобек», с Главой муниципального образования «Городской округ город Малгобек», руководителями судебных и правоохранительных органов, расположенных на территории муниципального образования «Городской округ город Малгобек».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>4. Председатель Контрольно-счетного органа не может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 xml:space="preserve">5. Председатель Контрольно-счетного органа, а также лица, претендующие на замещение указанной должности, обязаны представлять сведения о своих доходах, об имуществе и </w:t>
      </w:r>
      <w:r w:rsidRPr="00E62755">
        <w:rPr>
          <w:shd w:val="clear" w:color="auto" w:fill="FFFFFF"/>
        </w:rPr>
        <w:lastRenderedPageBreak/>
        <w:t>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Ставропольского края, муниципальными нормативными правовыми актами.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 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rStyle w:val="ae"/>
          <w:shd w:val="clear" w:color="auto" w:fill="FFFFFF"/>
        </w:rPr>
        <w:t>Статья 7</w:t>
      </w:r>
      <w:r w:rsidRPr="00E62755">
        <w:rPr>
          <w:shd w:val="clear" w:color="auto" w:fill="FFFFFF"/>
        </w:rPr>
        <w:t>. </w:t>
      </w:r>
      <w:r w:rsidRPr="00E62755">
        <w:rPr>
          <w:rStyle w:val="ae"/>
          <w:shd w:val="clear" w:color="auto" w:fill="FFFFFF"/>
        </w:rPr>
        <w:t>Гарантии статуса должностных лиц Контрольно-счетного органа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 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1. Председатель и инспекторы Контрольно-счетного органа являются должностными лицами Контрольно-счетного органа.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2. Воздействие в какой-либо форме на должностных лиц Контрольно-счетного органа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Контрольно-счетного органа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Республики Ингушетия.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3. Должностные лица Контрольно-счетного органа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4. Должностные лица Контрольно-счетного органа обладают гарантиями профессиональной независимости.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 xml:space="preserve">5. Председатель Контрольно-счетного органа досрочно освобождаются от должности на основании решения Городского совета </w:t>
      </w:r>
      <w:r w:rsidRPr="00E62755">
        <w:rPr>
          <w:shd w:val="clear" w:color="auto" w:fill="FFFFFF"/>
        </w:rPr>
        <w:t>муниципального образования «Городской округ город Малгобек»</w:t>
      </w:r>
      <w:r w:rsidRPr="00E62755">
        <w:t xml:space="preserve"> по следующим основаниям: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1) вступления в законную силу обвинительного приговора суда в отношении него;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2) признания его недееспособным или ограниченно дееспособным вступившим в законную силу решением суда;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3)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4) подачи письменного заявления об отставке;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 xml:space="preserve">5)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полномочиями, если за решение о его досрочном освобождении проголосует большинство от установленного числа депутатов Городского совета </w:t>
      </w:r>
      <w:r w:rsidRPr="00E62755">
        <w:rPr>
          <w:shd w:val="clear" w:color="auto" w:fill="FFFFFF"/>
        </w:rPr>
        <w:t>муниципального образования «Городской округ город Малгобек»</w:t>
      </w:r>
      <w:r w:rsidRPr="00E62755">
        <w:t>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 xml:space="preserve">6) достижения установленного нормативным правовым актом </w:t>
      </w:r>
      <w:r w:rsidRPr="00E62755">
        <w:rPr>
          <w:shd w:val="clear" w:color="auto" w:fill="FFFFFF"/>
        </w:rPr>
        <w:t>муниципального образования «Городской округ город Малгобек»</w:t>
      </w:r>
      <w:r w:rsidRPr="00E62755">
        <w:t xml:space="preserve"> в соответствии с федеральным законом предельного возраста пребывания в должности;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7) выявления обстоятельств, предусмотренных частями 2–3 статьи 6 настоящего Положения.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>8) несоблюдения ограничений, запретов, неисполнения обязанностей,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 xml:space="preserve">6. Решение о досрочном освобождении от должности председателя Контрольно-счетного органа по основаниям, установленным частью 5 статьи 8 Федерального закона от 7 февраля </w:t>
      </w:r>
      <w:r w:rsidRPr="00E62755">
        <w:lastRenderedPageBreak/>
        <w:t xml:space="preserve">2011 года № 6-ФЗ «Об общих принципах организации и деятельности контрольно-счетных органов субъектов Российской Федерации и муниципальных образований» принимается большинством голосов от установленного числа депутатов Городской совет </w:t>
      </w:r>
      <w:r w:rsidRPr="00E62755">
        <w:rPr>
          <w:shd w:val="clear" w:color="auto" w:fill="FFFFFF"/>
        </w:rPr>
        <w:t>муниципального образования «Городской округ город Малгобек»</w:t>
      </w:r>
      <w:r w:rsidRPr="00E62755">
        <w:t xml:space="preserve"> и оформляется решением Городского совета </w:t>
      </w:r>
      <w:r w:rsidRPr="00E62755">
        <w:rPr>
          <w:shd w:val="clear" w:color="auto" w:fill="FFFFFF"/>
        </w:rPr>
        <w:t>муниципального образования «Городской округ город Малгобек»</w:t>
      </w:r>
      <w:r w:rsidRPr="00E62755">
        <w:t>, в котором определяется день освобождения его от должности.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 xml:space="preserve">7. Предложения по кандидатурам на должность председателя Контрольно-счетного органа вносятся в Городской совет </w:t>
      </w:r>
      <w:r w:rsidRPr="00E62755">
        <w:rPr>
          <w:shd w:val="clear" w:color="auto" w:fill="FFFFFF"/>
        </w:rPr>
        <w:t>муниципального образования «Городской округ город Малгобек»</w:t>
      </w:r>
      <w:r w:rsidRPr="00E62755">
        <w:t xml:space="preserve"> субъектами, указанными в части 2 статьи 5 настоящего Положения, в течение одного месяца со дня принятия решения Городским советом </w:t>
      </w:r>
      <w:r w:rsidRPr="00E62755">
        <w:rPr>
          <w:shd w:val="clear" w:color="auto" w:fill="FFFFFF"/>
        </w:rPr>
        <w:t>муниципального образования «Городской округ город Малгобек»</w:t>
      </w:r>
      <w:r w:rsidRPr="00E62755">
        <w:t xml:space="preserve"> о досрочном освобождении от должности председателя Контрольно-счетного органа.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 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rStyle w:val="ae"/>
        </w:rPr>
        <w:t>Статья 8. Полномочия Контрольно-счетного органа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 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>1. Контрольно-счетный орган осуществляет следующие полномочия: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 xml:space="preserve">1) организация и осуществление контроля за законностью и эффективностью использования средств бюджета </w:t>
      </w:r>
      <w:r w:rsidR="000045CF" w:rsidRPr="00E62755">
        <w:rPr>
          <w:shd w:val="clear" w:color="auto" w:fill="FFFFFF"/>
        </w:rPr>
        <w:t>муниципального образования «Городской округ город Малгобек</w:t>
      </w:r>
      <w:proofErr w:type="gramStart"/>
      <w:r w:rsidR="000045CF" w:rsidRPr="00E62755">
        <w:rPr>
          <w:shd w:val="clear" w:color="auto" w:fill="FFFFFF"/>
        </w:rPr>
        <w:t>»</w:t>
      </w:r>
      <w:r w:rsidR="000045CF" w:rsidRPr="00E62755">
        <w:t>.</w:t>
      </w:r>
      <w:r w:rsidRPr="00E62755">
        <w:t>,</w:t>
      </w:r>
      <w:proofErr w:type="gramEnd"/>
      <w:r w:rsidRPr="00E62755">
        <w:t xml:space="preserve"> а также иных средств в случаях, предусмотренных законодательством Российской Федерации;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 xml:space="preserve">2) экспертиза проектов бюджета </w:t>
      </w:r>
      <w:r w:rsidRPr="00E62755">
        <w:rPr>
          <w:shd w:val="clear" w:color="auto" w:fill="FFFFFF"/>
        </w:rPr>
        <w:t>муниципального образования «Городской округ город Малгобек»</w:t>
      </w:r>
      <w:r w:rsidRPr="00E62755">
        <w:t>, проверка и анализ обоснованности его показателей;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 xml:space="preserve">3) внешняя проверка годового отчета об исполнении бюджета </w:t>
      </w:r>
      <w:r w:rsidRPr="00E62755">
        <w:rPr>
          <w:shd w:val="clear" w:color="auto" w:fill="FFFFFF"/>
        </w:rPr>
        <w:t>муниципального образования «Городской округ город Малгобек»</w:t>
      </w:r>
      <w:r w:rsidRPr="00E62755">
        <w:t>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4) проведение аудита в сфере закупок товаров, работ и услуг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 xml:space="preserve">5) оценка эффективности формирования муниципальной собственности </w:t>
      </w:r>
      <w:r w:rsidR="000045CF" w:rsidRPr="00E62755">
        <w:rPr>
          <w:shd w:val="clear" w:color="auto" w:fill="FFFFFF"/>
        </w:rPr>
        <w:t>муници</w:t>
      </w:r>
      <w:r w:rsidR="000045CF">
        <w:rPr>
          <w:shd w:val="clear" w:color="auto" w:fill="FFFFFF"/>
        </w:rPr>
        <w:t xml:space="preserve">пального образования «Городской </w:t>
      </w:r>
      <w:r w:rsidR="000045CF" w:rsidRPr="00E62755">
        <w:rPr>
          <w:shd w:val="clear" w:color="auto" w:fill="FFFFFF"/>
        </w:rPr>
        <w:t>округ город Малгобек</w:t>
      </w:r>
      <w:proofErr w:type="gramStart"/>
      <w:r w:rsidR="000045CF" w:rsidRPr="00E62755">
        <w:rPr>
          <w:shd w:val="clear" w:color="auto" w:fill="FFFFFF"/>
        </w:rPr>
        <w:t>»</w:t>
      </w:r>
      <w:r w:rsidR="000045CF" w:rsidRPr="00E62755">
        <w:t>.</w:t>
      </w:r>
      <w:r w:rsidRPr="00E62755">
        <w:t>,</w:t>
      </w:r>
      <w:proofErr w:type="gramEnd"/>
      <w:r w:rsidRPr="00E62755">
        <w:t xml:space="preserve"> управления   и   распоряжения   такой  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</w:t>
      </w:r>
      <w:bookmarkStart w:id="4" w:name="_GoBack"/>
      <w:bookmarkEnd w:id="4"/>
      <w:r w:rsidRPr="00E62755">
        <w:t>туальной деятельности);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 xml:space="preserve">6) оценка эффективности предоставления налоговых и иных льгот и преимуществ, бюджетных кредитов за счет средств бюджета </w:t>
      </w:r>
      <w:r w:rsidRPr="00E62755">
        <w:rPr>
          <w:shd w:val="clear" w:color="auto" w:fill="FFFFFF"/>
        </w:rPr>
        <w:t>муниципального образования «Городской округ город Малгобек»</w:t>
      </w:r>
      <w:r w:rsidRPr="00E62755">
        <w:t xml:space="preserve">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</w:t>
      </w:r>
      <w:r w:rsidRPr="00E62755">
        <w:rPr>
          <w:shd w:val="clear" w:color="auto" w:fill="FFFFFF"/>
        </w:rPr>
        <w:t>муниципального образования «Городской округ город Малгобек»</w:t>
      </w:r>
      <w:r w:rsidRPr="00E62755">
        <w:t xml:space="preserve"> и имущества, находящегося в муниципальной собственности </w:t>
      </w:r>
      <w:r w:rsidRPr="00E62755">
        <w:rPr>
          <w:shd w:val="clear" w:color="auto" w:fill="FFFFFF"/>
        </w:rPr>
        <w:t>муниципального образования «Городской округ город Малгобек»</w:t>
      </w:r>
      <w:r w:rsidRPr="00E62755">
        <w:t>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 xml:space="preserve">7) экспертиза проектов муниципальных правовых актов в части, касающейся расходных обязательств </w:t>
      </w:r>
      <w:r w:rsidRPr="00E62755">
        <w:rPr>
          <w:shd w:val="clear" w:color="auto" w:fill="FFFFFF"/>
        </w:rPr>
        <w:t>муниципального образования «Городской округ город Малгобек»</w:t>
      </w:r>
      <w:r w:rsidRPr="00E62755">
        <w:t xml:space="preserve">, экспертиза проектов муниципальных правовых актов, приводящих к изменению доходов бюджета </w:t>
      </w:r>
      <w:r w:rsidRPr="00E62755">
        <w:rPr>
          <w:shd w:val="clear" w:color="auto" w:fill="FFFFFF"/>
        </w:rPr>
        <w:t>муниципального образования «Городской округ город Малгобек»</w:t>
      </w:r>
      <w:r w:rsidRPr="00E62755">
        <w:t>, а также муниципальных программ (проектов муниципальных программ);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 xml:space="preserve">8) анализ и мониторинг бюджетного процесса в </w:t>
      </w:r>
      <w:r w:rsidRPr="00E62755">
        <w:rPr>
          <w:shd w:val="clear" w:color="auto" w:fill="FFFFFF"/>
        </w:rPr>
        <w:t>муниципальном образовании «Городской округ город Малгобек»</w:t>
      </w:r>
      <w:r w:rsidRPr="00E62755">
        <w:t>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 xml:space="preserve">9) проведение оперативного анализа   исполнения   и   контроля   за организацией исполнения бюджета </w:t>
      </w:r>
      <w:r w:rsidRPr="00E62755">
        <w:rPr>
          <w:shd w:val="clear" w:color="auto" w:fill="FFFFFF"/>
        </w:rPr>
        <w:t xml:space="preserve">муниципального образования «Городской округ город Малгобек» </w:t>
      </w:r>
      <w:r w:rsidRPr="00E62755">
        <w:t xml:space="preserve">в текущем финансовом году, ежеквартальное представление информации о ходе исполнения бюджета </w:t>
      </w:r>
      <w:r w:rsidRPr="00E62755">
        <w:rPr>
          <w:shd w:val="clear" w:color="auto" w:fill="FFFFFF"/>
        </w:rPr>
        <w:lastRenderedPageBreak/>
        <w:t>муниципального образования «Городской округ город Малгобек»</w:t>
      </w:r>
      <w:r w:rsidRPr="00E62755">
        <w:t xml:space="preserve">, о результатах проведенных контрольных и экспертно-аналитических мероприятий в Городском совете </w:t>
      </w:r>
      <w:r w:rsidRPr="00E62755">
        <w:rPr>
          <w:shd w:val="clear" w:color="auto" w:fill="FFFFFF"/>
        </w:rPr>
        <w:t>муниципального образования «Городской округ город Малгобек»</w:t>
      </w:r>
      <w:r w:rsidRPr="00E62755">
        <w:t xml:space="preserve"> и главе </w:t>
      </w:r>
      <w:r w:rsidRPr="00E62755">
        <w:rPr>
          <w:shd w:val="clear" w:color="auto" w:fill="FFFFFF"/>
        </w:rPr>
        <w:t>муниципального образования «Городской округ город Малгобек»</w:t>
      </w:r>
      <w:r w:rsidRPr="00E62755">
        <w:t>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10) осуществление контроля за состоянием муниципального внутреннего и внешнего долга;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 xml:space="preserve">  11) оценка реализуемости, рисков и результатов достижения целей социально-экономического развития </w:t>
      </w:r>
      <w:r w:rsidR="000045CF" w:rsidRPr="00E62755">
        <w:rPr>
          <w:shd w:val="clear" w:color="auto" w:fill="FFFFFF"/>
        </w:rPr>
        <w:t>муниципального образования «Городской округ город Малгобек</w:t>
      </w:r>
      <w:proofErr w:type="gramStart"/>
      <w:r w:rsidR="000045CF" w:rsidRPr="00E62755">
        <w:rPr>
          <w:shd w:val="clear" w:color="auto" w:fill="FFFFFF"/>
        </w:rPr>
        <w:t>»</w:t>
      </w:r>
      <w:r w:rsidR="000045CF" w:rsidRPr="00E62755">
        <w:t>.</w:t>
      </w:r>
      <w:r w:rsidRPr="00E62755">
        <w:t>,</w:t>
      </w:r>
      <w:proofErr w:type="gramEnd"/>
      <w:r w:rsidRPr="00E62755">
        <w:t xml:space="preserve"> предусмотренных документами стратегического планирования </w:t>
      </w:r>
      <w:r w:rsidRPr="00E62755">
        <w:rPr>
          <w:shd w:val="clear" w:color="auto" w:fill="FFFFFF"/>
        </w:rPr>
        <w:t>муниципального образования «Городской округ город Малгобек»</w:t>
      </w:r>
      <w:r w:rsidRPr="00E62755">
        <w:t>, в пределах компетенции Контрольно-счетного органа;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12) участие в пределах полномочий в мероприятиях, направленных на противодействие коррупции;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 xml:space="preserve">13) иные полномочия в сфере внешнего муниципального финансового контроля, установленные федеральными законами, законами Республики Ингушетия, Уставом и решениями Городского совета </w:t>
      </w:r>
      <w:r w:rsidRPr="00E62755">
        <w:rPr>
          <w:shd w:val="clear" w:color="auto" w:fill="FFFFFF"/>
        </w:rPr>
        <w:t>муниципального образования «Городской округ город Малгобек»</w:t>
      </w:r>
      <w:r w:rsidRPr="00E62755">
        <w:t>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2.Внешний муниципальный финансовый контроль осуществляется Контрольно-счетным органом в отношении: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>1) органов местного самоуправления</w:t>
      </w:r>
      <w:r w:rsidRPr="00E62755">
        <w:t xml:space="preserve"> </w:t>
      </w:r>
      <w:r w:rsidRPr="00E62755">
        <w:rPr>
          <w:shd w:val="clear" w:color="auto" w:fill="FFFFFF"/>
        </w:rPr>
        <w:t>муниципального образования «Городской округ город Малгобек» и муниципальных органов, муниципальных учреждений и муниципальных унитарных предприятий, а также иных организаций, расположенных на территории</w:t>
      </w:r>
      <w:r w:rsidRPr="00E62755">
        <w:t xml:space="preserve"> </w:t>
      </w:r>
      <w:r w:rsidRPr="00E62755">
        <w:rPr>
          <w:shd w:val="clear" w:color="auto" w:fill="FFFFFF"/>
        </w:rPr>
        <w:t>муниципального образования «Городской округ город Малгобек», если они используют имущество, находящееся в муниципальной собственности муниципального образования «Городской округ город Малгобек»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>2) в отношении иных лиц в случаях, предусмотренных Бюджетным кодексом Российской Федерации и другими федеральными законами.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 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rStyle w:val="ae"/>
        </w:rPr>
        <w:t>Статья 9. Формы осуществления Контрольно-счетным органом внешнего муниципального финансового контроля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 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>1. Внешний муниципальный финансовый контроль осуществляется Контрольно-счетным органом в форме контрольных или экспертно-аналитических мероприятий.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>2. При проведении контрольного мероприятия Контрольно-счетным органом составляется соответствующий акт (акты) или справка, который доводится до сведения руководителей проверяемых органов и организаций. На основании акта (актов) Контрольно-счетным органом составляется отчет.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>3. При проведении экспертно-аналитического мероприятия Контрольно-счетным органом составляются отчет или заключение.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 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rStyle w:val="ae"/>
        </w:rPr>
        <w:t>Статья 10. Стандарты Контрольно-счетного органа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 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1. Контрольно-счетный орган самостоятельно разрабатывает и утверждает стандарты внешнего муниципального финансового контроля, осуществляемого Контрольно-счетным органом, и стандарты организации деятельности Контрольно-счетного органа.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>2. Контрольно-счетный орган при осуществлении внешнего муниципального финансового контроля руководствуется Конституцией Российской Федерации, законодательством Российской Федерации и Республики Ингушетия, нормативными правовыми актами муниципального образования «Городской округ город Малгобек», а также стандартами внешнего муниципального финансового контроля Контрольно-счетного органа.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>3.Стандарты внешнего муниципального финансового контроля для проведения контрольных и экспертно-аналитических мероприятий утверждаются Контрольно-счетным органом в соответствии с общими требованиями, утвержденными Счетной палатой Российской Федерации.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lastRenderedPageBreak/>
        <w:t>4.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 5. Стандарты организации деятельности Контрольно-счетного органа определяют характеристики, правила и процедуры организации и осуществления в Контрольно-счетном органе методологического обеспечения, взаимодействия с другими контрольными органами и иных видов деятельности Контрольно-счетного органа.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>6. Стандарты, утверждаемые Контрольно-счетным органом, не могут противоречить законодательству Российской Федерации и законодательству Республики Ингушетия.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7. Утверждение стандартов внешнего муниципального финансового контроля и стандартов организации деятельности Контрольно-счетного органа оформляется приказом председателя Контрольно-счетного органа.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8. Стандарты Контрольно-счетного органа являются обязательными для исполнения всеми должностными лицами и иными сотрудниками Контрольно-счетного органа.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 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rStyle w:val="ae"/>
        </w:rPr>
        <w:t>Статья 11. Планирование деятельности Контрольно-счетного органа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 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 1. Контрольно-счетный орган осуществляет свою деятельность на основе планов работы, которые разрабатываются и утверждаются им самостоятельно.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 xml:space="preserve"> 2. Планирование деятельности Контрольно-счетного органа осуществляется с учетом результатов контрольных и экспертно-аналитических мероприятий, а также на основании поручений Городского совета </w:t>
      </w:r>
      <w:r w:rsidRPr="00E62755">
        <w:rPr>
          <w:shd w:val="clear" w:color="auto" w:fill="FFFFFF"/>
        </w:rPr>
        <w:t>муниципального образования «Городской округ город Малгобек»</w:t>
      </w:r>
      <w:r w:rsidRPr="00E62755">
        <w:t xml:space="preserve">, предложений Главы </w:t>
      </w:r>
      <w:r w:rsidRPr="00E62755">
        <w:rPr>
          <w:shd w:val="clear" w:color="auto" w:fill="FFFFFF"/>
        </w:rPr>
        <w:t>муниципального образования «Городской округ город Малгобек»</w:t>
      </w:r>
      <w:r w:rsidRPr="00E62755">
        <w:t>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План работы Контрольно-счетного органа на предстоящий год утверждается председателем Контрольно-счетного органа в срок до 30 декабря года, предшествующего планируемому.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 xml:space="preserve">3. Обязательному включению в планы работы Контрольно-счетного органа на предстоящий год подлежат поручения, принятые решением Городского совета </w:t>
      </w:r>
      <w:r w:rsidRPr="00E62755">
        <w:rPr>
          <w:shd w:val="clear" w:color="auto" w:fill="FFFFFF"/>
        </w:rPr>
        <w:t>муниципального образования «Городской округ город Малгобек»</w:t>
      </w:r>
      <w:r w:rsidRPr="00E62755">
        <w:t xml:space="preserve"> и предложения Главы </w:t>
      </w:r>
      <w:r w:rsidRPr="00E62755">
        <w:rPr>
          <w:shd w:val="clear" w:color="auto" w:fill="FFFFFF"/>
        </w:rPr>
        <w:t>муниципального образования «Городской округ город Малгобек»</w:t>
      </w:r>
      <w:r w:rsidRPr="00E62755">
        <w:t>, направленные в Контрольно-счетный орган до 15 декабря года, предшествующего планируемому.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 xml:space="preserve">4. Поручения Городского совета </w:t>
      </w:r>
      <w:r w:rsidRPr="00E62755">
        <w:rPr>
          <w:shd w:val="clear" w:color="auto" w:fill="FFFFFF"/>
        </w:rPr>
        <w:t>муниципального образования «Городской округ город Малгобек»</w:t>
      </w:r>
      <w:r w:rsidRPr="00E62755">
        <w:t xml:space="preserve">, предложения Главы </w:t>
      </w:r>
      <w:r w:rsidRPr="00E62755">
        <w:rPr>
          <w:shd w:val="clear" w:color="auto" w:fill="FFFFFF"/>
        </w:rPr>
        <w:t>муниципального образования «Городской округ город Малгобек»</w:t>
      </w:r>
      <w:r w:rsidRPr="00E62755">
        <w:t xml:space="preserve"> по внесению изменений в план работы Контрольно-счетного органа, поступившие для включения в план работы Контрольно-счетного органа в течение года, рассматриваются им в 10-дневный срок со дня поступления.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5. Решение о включении контрольных и экспертно-аналитических мероприятий в планы работы Контрольно-счетного органа принимается им самостоятельно, исходя из возложенных на него полномочий и с учетом результатов ранее проведенных мероприятий.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 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rStyle w:val="ae"/>
          <w:shd w:val="clear" w:color="auto" w:fill="FFFFFF"/>
        </w:rPr>
        <w:t>Статья 12. Регламент Контрольно-счетного органа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 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1. Регламент Контрольно-счетного органа определяет: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- содержание направлений деятельности Контрольно-счетного органа;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- вопросы подготовки и проведения контрольных и экспертно-аналитических мероприятий;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- порядок ведения делопроизводства (дел);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- порядок направления запросов о предоставлении информации, документов и материалов, необходимых для проведения контрольных и экспертно-аналитических мероприятий;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- процедуру опубликования в средствах массовой информации или размещения в сети Интернет информации о деятельности Контрольно-счетного органа;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- иные вопросы внутренней деятельности Контрольно-счетного органа.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lastRenderedPageBreak/>
        <w:t>2. Регламент Контрольно-счетного органа утверждается приказом председателя Контрольно-счетного органа.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 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rStyle w:val="ae"/>
        </w:rPr>
        <w:t>Статья 13. Полномочия председателя Контрольно-счетного органа организации деятельности Контрольно-счетного органа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 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>1. Председатель Контрольно-счетного органа: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>1) осуществляет общее руководство деятельностью Контрольно-счетного органа и организует его работу в соответствии с действующим законодательством, настоящим Положением и Регламентом Контрольно-счетного органа</w:t>
      </w:r>
    </w:p>
    <w:p w:rsidR="00E62755" w:rsidRPr="00E62755" w:rsidRDefault="00E62755" w:rsidP="00E62755">
      <w:pPr>
        <w:shd w:val="clear" w:color="auto" w:fill="FFFFFF"/>
        <w:jc w:val="both"/>
      </w:pPr>
      <w:proofErr w:type="gramStart"/>
      <w:r w:rsidRPr="00E62755">
        <w:rPr>
          <w:shd w:val="clear" w:color="auto" w:fill="FFFFFF"/>
        </w:rPr>
        <w:t>2)</w:t>
      </w:r>
      <w:r w:rsidRPr="00E62755">
        <w:t>утверждает</w:t>
      </w:r>
      <w:proofErr w:type="gramEnd"/>
      <w:r w:rsidRPr="00E62755">
        <w:t xml:space="preserve"> Регламент Контрольно-счетного органа и изменения к нему;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>3) утверждает планы работы Контрольно-счетного органа и изменения к ним;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>4) утверждает стандарты Контрольно-счетного органа изменения к ним;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>5) утверждает годовой отчет о деятельности Контрольно-счетного органа;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>6) утверждает результаты контрольных и экспертно-аналитических мероприятий Контрольно-счетного органа;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>7) подписывает представления, предписания, протоколы об административных правонарушениях, уведомления о применении бюджетных мер принуждения и запросы Контрольно-счетного органа;</w:t>
      </w:r>
    </w:p>
    <w:p w:rsidR="00E62755" w:rsidRPr="00E62755" w:rsidRDefault="00E62755" w:rsidP="00E62755">
      <w:pPr>
        <w:shd w:val="clear" w:color="auto" w:fill="FFFFFF"/>
        <w:jc w:val="both"/>
      </w:pPr>
      <w:proofErr w:type="gramStart"/>
      <w:r w:rsidRPr="00E62755">
        <w:rPr>
          <w:shd w:val="clear" w:color="auto" w:fill="FFFFFF"/>
        </w:rPr>
        <w:t>8)представляет</w:t>
      </w:r>
      <w:proofErr w:type="gramEnd"/>
      <w:r w:rsidRPr="00E62755">
        <w:rPr>
          <w:shd w:val="clear" w:color="auto" w:fill="FFFFFF"/>
        </w:rPr>
        <w:t xml:space="preserve"> в </w:t>
      </w:r>
      <w:r w:rsidRPr="00E62755">
        <w:t xml:space="preserve">Городской совет </w:t>
      </w:r>
      <w:r w:rsidRPr="00E62755">
        <w:rPr>
          <w:shd w:val="clear" w:color="auto" w:fill="FFFFFF"/>
        </w:rPr>
        <w:t>муниципального образования «Городской округ город Малгобек» и Главе муниципального образования «Городской округ город Малгобек» ежегодный отчет о деятельности Контрольно-счетного органа, информацию о ходе исполнения бюджета муниципального образования «Городской округ город Малгобек», о результатах проведенных контрольных и экспертно-аналитических мероприятий;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>9) представляет Контрольно-счетный орган во взаимоотношениях с органами государственной власти, государственными органами, органами местного самоуправления муниципального округа и муниципальными органами, судебными и правоохранительными органами, иными органами и организациями;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10) утверждает   структуру и штатное расписание Контрольно-счетного органа;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11) осуществляет полномочия нанимателя работников аппарата Контрольно-счетного органа;</w:t>
      </w:r>
    </w:p>
    <w:p w:rsidR="00E62755" w:rsidRPr="00E62755" w:rsidRDefault="00E62755" w:rsidP="00E62755">
      <w:pPr>
        <w:shd w:val="clear" w:color="auto" w:fill="FFFFFF"/>
        <w:jc w:val="both"/>
      </w:pPr>
      <w:proofErr w:type="gramStart"/>
      <w:r w:rsidRPr="00E62755">
        <w:t>12)утверждает</w:t>
      </w:r>
      <w:proofErr w:type="gramEnd"/>
      <w:r w:rsidRPr="00E62755">
        <w:t xml:space="preserve"> правовые акты о реализации гарантий, установленных для должностных лиц Контрольно-счетного органа;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13) издает и подписывает правовые акты (приказы, распоряжения) по вопросам организации деятельности Контрольно-счетного органа;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>14) от имени Контрольно-счетного органа заключает муниципальные контракты, договоры (в том числе – трудовые), соглашения о сотрудничестве и взаимодействии;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15) распределяет обязанности между работниками аппарата Контрольно-счетного органа и утверждает их должностные инструкции;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>16) осуществляет иные полномочия руководителя органа местного самоуправления, предусмотренные законодательством Российской Федерации, Республики Ингушетия, муниципальными нормативными актами муниципального образования «Городской округ город Малгобек», настоящим Положением и Регламентом Контрольно-счетного органа.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2. В отсутствие председателя Контрольно-счетного органа его обязанности может исполнять один из инспекторов Контрольно-счетного органа.</w:t>
      </w:r>
    </w:p>
    <w:p w:rsidR="00E62755" w:rsidRPr="00E62755" w:rsidRDefault="00E62755" w:rsidP="00E62755">
      <w:pPr>
        <w:shd w:val="clear" w:color="auto" w:fill="FFFFFF"/>
        <w:jc w:val="both"/>
      </w:pP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rStyle w:val="ae"/>
          <w:shd w:val="clear" w:color="auto" w:fill="FFFFFF"/>
        </w:rPr>
        <w:t>Статья 14. Права, обязанности и ответственность должностных лиц Контрольно-счетного органа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 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>1. Должностные лица Контрольно-счетного органа при осуществлении возложенных на них должностных полномочий имеют право: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lastRenderedPageBreak/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Республики Ингушетия, органов местного самоуправления и муниципальных органов, организаций</w:t>
      </w:r>
      <w:r w:rsidRPr="00E62755">
        <w:t xml:space="preserve"> </w:t>
      </w:r>
      <w:r w:rsidRPr="00E62755">
        <w:rPr>
          <w:shd w:val="clear" w:color="auto" w:fill="FFFFFF"/>
        </w:rPr>
        <w:t>муниципального образования «Городской округ город Малгобек»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8) знакомиться с технической документацией к электронным базам данных;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9) составлять протоколы об административных правонарушениях, если такое право предусмотрено законодательством Российской Федерации, законодательством Ставропольского края.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2. Должностные лица Контрольно-счетного органа в случае опечатывания касс, кассовых и служебных помещений, складов и архивов, изъятия документов и материалов в случае, предусмотренном пунктом 2 части 1 настоящей статьи, должны незамедлительно (в течение 24 часов) уведомить об этом председателя Контрольно-счетного органа в порядке, установленном законом Российской федерации и Республики Ингушетия.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>3. Должностные лица Контрольно-счетного органа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>4. Должностные лица Контрольно-счетного органа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 Контрольно-счетного органа.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lastRenderedPageBreak/>
        <w:t> 5. Должностные лица Контрольно-счетного органа обязаны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 xml:space="preserve">6. Должностные лица Контрольно-счетного органа несут ответственность в соответствии с законодательством Российской Федерации за достоверность и объективность </w:t>
      </w:r>
      <w:proofErr w:type="gramStart"/>
      <w:r w:rsidRPr="00E62755">
        <w:rPr>
          <w:shd w:val="clear" w:color="auto" w:fill="FFFFFF"/>
        </w:rPr>
        <w:t>результатов</w:t>
      </w:r>
      <w:proofErr w:type="gramEnd"/>
      <w:r w:rsidRPr="00E62755">
        <w:rPr>
          <w:shd w:val="clear" w:color="auto" w:fill="FFFFFF"/>
        </w:rPr>
        <w:t xml:space="preserve">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 xml:space="preserve">7.  Председатель Контрольно-счетного органа или уполномоченные им работники Контрольно-счетного органа вправе участвовать в заседаниях </w:t>
      </w:r>
      <w:r w:rsidRPr="00E62755">
        <w:t xml:space="preserve">Городского совета </w:t>
      </w:r>
      <w:r w:rsidRPr="00E62755">
        <w:rPr>
          <w:shd w:val="clear" w:color="auto" w:fill="FFFFFF"/>
        </w:rPr>
        <w:t xml:space="preserve">муниципального образования «Городской округ город Малгобек», его комитетов, комиссий и рабочих групп, заседаниях администрации </w:t>
      </w:r>
      <w:r w:rsidR="000045CF" w:rsidRPr="00E62755">
        <w:rPr>
          <w:shd w:val="clear" w:color="auto" w:fill="FFFFFF"/>
        </w:rPr>
        <w:t>муниципального образования «Городской округ город Малгобек</w:t>
      </w:r>
      <w:proofErr w:type="gramStart"/>
      <w:r w:rsidR="000045CF" w:rsidRPr="00E62755">
        <w:rPr>
          <w:shd w:val="clear" w:color="auto" w:fill="FFFFFF"/>
        </w:rPr>
        <w:t>»</w:t>
      </w:r>
      <w:r w:rsidR="000045CF" w:rsidRPr="00E62755">
        <w:t>.</w:t>
      </w:r>
      <w:r w:rsidRPr="00E62755">
        <w:rPr>
          <w:shd w:val="clear" w:color="auto" w:fill="FFFFFF"/>
        </w:rPr>
        <w:t>,</w:t>
      </w:r>
      <w:proofErr w:type="gramEnd"/>
      <w:r w:rsidRPr="00E62755">
        <w:rPr>
          <w:shd w:val="clear" w:color="auto" w:fill="FFFFFF"/>
        </w:rPr>
        <w:t xml:space="preserve"> координационных и совещательных органов при Главе </w:t>
      </w:r>
      <w:r w:rsidR="000045CF" w:rsidRPr="00E62755">
        <w:rPr>
          <w:shd w:val="clear" w:color="auto" w:fill="FFFFFF"/>
        </w:rPr>
        <w:t>муниципального образования «Городской округ город Малгобек»</w:t>
      </w:r>
      <w:r w:rsidR="000045CF" w:rsidRPr="00E62755">
        <w:t>.</w:t>
      </w:r>
      <w:r w:rsidRPr="00E62755">
        <w:rPr>
          <w:shd w:val="clear" w:color="auto" w:fill="FFFFFF"/>
        </w:rPr>
        <w:t>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 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rStyle w:val="ae"/>
        </w:rPr>
        <w:t>Статья 15. Обязательность исполнения требований должностных лиц Контрольно-счетного органа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 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>1. Требования и запросы должностных лиц Контрольно-счетного органа, связанные с осуществлением ими своих должностных полномочий, установленных законодательством Российской Федерации и Республики Ингушетия, нормативными правовыми актами муниципального образования «Городской округ город Малгобек», являются обязательными для исполнения органами местного самоуправления</w:t>
      </w:r>
      <w:r w:rsidRPr="00E62755">
        <w:t xml:space="preserve"> </w:t>
      </w:r>
      <w:r w:rsidRPr="00E62755">
        <w:rPr>
          <w:shd w:val="clear" w:color="auto" w:fill="FFFFFF"/>
        </w:rPr>
        <w:t>муниципального образования «Городской округ город Малгобек» и муниципальными органами, организациями, в отношении которых осуществляется внешний муниципальный финансовый контроль (далее также - проверяемые органы и организации).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>2. Неисполнение законных требований и запросов должностных лиц Контрольно-счетного органа, а также воспрепятствование осуществлению ими возложенных на них должностных полномочий, влекут за собой ответственность, установленную законодательством Российской Федерации, и Республики Ингушетия.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 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rStyle w:val="ae"/>
        </w:rPr>
        <w:t xml:space="preserve">Статья 16. Предоставление </w:t>
      </w:r>
      <w:r w:rsidR="000045CF">
        <w:rPr>
          <w:rStyle w:val="ae"/>
        </w:rPr>
        <w:t>информации Контрольно-счетному </w:t>
      </w:r>
      <w:r w:rsidRPr="00E62755">
        <w:rPr>
          <w:rStyle w:val="ae"/>
        </w:rPr>
        <w:t>органу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1.</w:t>
      </w:r>
      <w:r w:rsidRPr="00E62755">
        <w:rPr>
          <w:shd w:val="clear" w:color="auto" w:fill="FFFFFF"/>
        </w:rPr>
        <w:t> Должностные лица </w:t>
      </w:r>
      <w:r w:rsidRPr="00E62755">
        <w:t>Контрольно-счетного органа </w:t>
      </w:r>
      <w:r w:rsidRPr="00E62755">
        <w:rPr>
          <w:shd w:val="clear" w:color="auto" w:fill="FFFFFF"/>
        </w:rPr>
        <w:t>вправе направлять в проверяемые органы и организации мотивированный запрос с требованием представить информацию, документы и материалы, необходимые для проведения контрольных и экспертно-аналитических мероприятий.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2.Органы, организации и их должностные лица, указанные в части 1 статьи 15 Федерального закона от 07 февраля 2011 г. N 6-ФЗ «Об общих принципах организации и деятельности контрольно-счетных органов субъектов Российской Федерации и муниципальных образований», в отношении которых Контрольно-счетный орган вправе осуществлять внешний муниципальный финансовый контроль, или которые обладают информацией, необходимой для осуществления внешнего муниципального финансового контроля, обязаны представлять по запросам Контрольно-счетного органа информацию, документы и материалы, необходимые для проведения контрольных и экспертно-аналитических мероприятий, в сроки, установленн</w:t>
      </w:r>
      <w:r w:rsidR="000045CF">
        <w:t>ые законами Республики Ингушетия</w:t>
      </w:r>
      <w:r w:rsidRPr="00E62755">
        <w:t>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Запросы Контрольно-счетного органа подписываются председателем Контрольно-счетного органа.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lastRenderedPageBreak/>
        <w:t xml:space="preserve">3. Порядок направления Контрольно-счетным органом запросов, указанных в части 1 настоящей статьи, определяется муниципальными нормативными правовыми актами </w:t>
      </w:r>
      <w:r w:rsidR="000045CF" w:rsidRPr="00E62755">
        <w:rPr>
          <w:shd w:val="clear" w:color="auto" w:fill="FFFFFF"/>
        </w:rPr>
        <w:t>муниципального образования «Городской округ город Малгобек»</w:t>
      </w:r>
      <w:r w:rsidR="000045CF" w:rsidRPr="00E62755">
        <w:t>.</w:t>
      </w:r>
      <w:r w:rsidRPr="00E62755">
        <w:t xml:space="preserve"> и Регламентом Контрольно-счетного органа.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4. Контрольно-счетный орган не вправе запрашивать информацию, документы и материалы, если такая информация, документы и материалы ранее уже были ему представлены.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5.При осуществлении Контрольно-счетным органом мероприятий внешнего муниципального финансового контроля проверяемые органы и организации должны обеспечить должностным лицам Контрольно-счетного органа возможность ознакомления со всеми необходимыми документами, касающимися финансово-хозяйственной деятельности проверяемых органов и организаций (в том числе с информацией, хранящейся в электронной форме в базах данных проверяемых органов и организаций), с управленческой и иной отчетностью и документацией, документами, связанными с формированием и исполнением бюджета</w:t>
      </w:r>
      <w:r w:rsidR="000045CF">
        <w:t xml:space="preserve"> муниципального образования «Городской округ город Малгобек»</w:t>
      </w:r>
      <w:r w:rsidRPr="00E62755">
        <w:t>, использованием муниципальной собственности, информационными системами, используемыми проверяемыми организациями, и технической документацией к ним, а также иными документами, необходимыми для выполнения Контрольно-счетным органом его полномочий.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          Руководители проверяемых органов и организаций обязаны создавать необходимые условия для работы должностных лиц Контрольно-счетного органа, обеспечивать соответствующих должностных лиц Контрольно-счетного органа,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Интернет, предоставлять им необходимую оргтехнику.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 xml:space="preserve">6. Администрация </w:t>
      </w:r>
      <w:r w:rsidRPr="00E62755">
        <w:rPr>
          <w:shd w:val="clear" w:color="auto" w:fill="FFFFFF"/>
        </w:rPr>
        <w:t xml:space="preserve">муниципального образования «Городской округ город Малгобек» </w:t>
      </w:r>
      <w:r w:rsidRPr="00E62755">
        <w:t xml:space="preserve">направляет в Контрольно-счетный орган бюджетную отчетность, финансовую отчетность, утвержденную сводную бюджетную роспись бюджета </w:t>
      </w:r>
      <w:r w:rsidRPr="00E62755">
        <w:rPr>
          <w:shd w:val="clear" w:color="auto" w:fill="FFFFFF"/>
        </w:rPr>
        <w:t xml:space="preserve">муниципального образования «Городской округ город Малгобек» </w:t>
      </w:r>
      <w:r w:rsidRPr="00E62755">
        <w:t>в порядке и сроки, установленные муниципальными правовыми актами.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 xml:space="preserve">7. </w:t>
      </w:r>
      <w:proofErr w:type="spellStart"/>
      <w:r w:rsidRPr="00E62755">
        <w:rPr>
          <w:shd w:val="clear" w:color="auto" w:fill="FFFFFF"/>
        </w:rPr>
        <w:t>Непредоставление</w:t>
      </w:r>
      <w:proofErr w:type="spellEnd"/>
      <w:r w:rsidRPr="00E62755">
        <w:rPr>
          <w:shd w:val="clear" w:color="auto" w:fill="FFFFFF"/>
        </w:rPr>
        <w:t xml:space="preserve"> или несвоевременное представление Контрольно-счетному органу по его запросу информации, документов и материалов, необходимых для проведения контрольных и экспертно-аналитических мероприятий, а равно предоставление информации, документов и материалов не в полном объеме или предоставление недостоверных информации, документов и материалов влечет за собой ответственность, установленную законодательством Российской Федерации и Республики Ингушетия.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8. При осуществлении внешнего муниципального финансового контроля Контрольно-счетному органу предоставляется необходимый для реализации его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 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rStyle w:val="ae"/>
          <w:shd w:val="clear" w:color="auto" w:fill="FFFFFF"/>
        </w:rPr>
        <w:t>Статья 17. Представления и предписания Контрольно-счетного органа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>1. Контрольно-счетный орган по результатам проведенных мероприятий вправе вносить в органы местного самоуправления и муниципальные органы,  проверяемые органы и организации и их должностным лицам представления для их рассмотрения и принятия мер по устранению выявленных бюджетных и иных нарушений и недостатков, предотвращению нанесения материального ущерба муниципального образования «Городской округ город Малгобек»,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таких нарушений.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 2. Представление Контрольно-счетного органа подписывается председателем Контрольно-счетного органа.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lastRenderedPageBreak/>
        <w:t>3. Органы местного самоуправления и муниципальные органы, а также иные организации в указанный в представлении срок, или, если срок не указан, в течение 30 дней со дня его получения обязаны уведомить в письменной форме Контрольно-счетный орган о принятых по результатам выполнения представления решениях и мерах.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  4. Срок выполнения представления может быть продлен по решению Контрольно-счетного органа, но не более одного раза.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>5. В случае выявления нарушений, требующих безотлагательных мер по их пресечению и предупреждению, невыполнения представлений Контрольно-счетного органа, а также в случае воспрепятствования проведению должностными лицами Контрольно-счетного органа контрольных мероприятий Контрольно-счетный орган направляет в органы местного самоуправления и муниципальные органы, проверяемые органы и организации и их должностным лицам предписание.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6. Предписание Контрольно-счетного органа должно содержать указание на конкретные допущенные нарушения и конкретные основания вынесения предписания.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>7. Предписание Контрольно-счетного органа подписывается председателем Контрольно-счетного органа и должно быть исполнено в установленные в нем сроки.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  8. Срок выполнения предписания может быть продлен по решению Контрольно-счетного органа, но не более одного раза.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9. Невыполнение представления или предписания Контрольно-счетного органа влечет за собой ответственность, установленную законодательством Российской Федерации и Республики Ингушетия.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>10. В случае если при проведении контрольных мероприятий Контрольно-счетным органом выявлены факты незаконного использования средств бюджета</w:t>
      </w:r>
      <w:r w:rsidRPr="00E62755">
        <w:t xml:space="preserve"> </w:t>
      </w:r>
      <w:r w:rsidRPr="00E62755">
        <w:rPr>
          <w:shd w:val="clear" w:color="auto" w:fill="FFFFFF"/>
        </w:rPr>
        <w:t>муниципального образования «Городской округ город Малгобек», в которых усматриваются признаки преступления или коррупционного правонарушения, Контрольно-счетный орган незамедлительно передает материалы контрольных мероприятий в правоохранительные органы. Правоохранительные органы обязаны предоставлять Контрольно-счетному органу информацию о ходе рассмотрения и принятых решениях по переданным Контрольно-счетным органом материалам.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 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rStyle w:val="ae"/>
          <w:shd w:val="clear" w:color="auto" w:fill="FFFFFF"/>
        </w:rPr>
        <w:t>Статья 18. Уведомление Контрольно-счетного органа о применении бюджетных мер принуждения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 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         1. При выявлении в ходе проведения контрольного мероприятия бюджетных нарушений Контрольно-счетный орган составляет уведомление о применении бюджетных мер принуждения.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          2. Уведомление Контрольно-счетного органа о применении бюджетных мер принуждения направляется финансовому органу.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         Копия уведомления направляется участнику бюджетного процесса, в отношении которого проводилось контрольное мероприятие.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          3. Уведомление Контрольно-счетного органа о применении бюджетных мер принуждения составляется инспектором и подписывается председателем Контрольно-счетного органа.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 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rStyle w:val="ae"/>
        </w:rPr>
        <w:t>Статья 19. Гарантии прав проверяемых органов и организаций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 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>1. Акты, составленные Контрольно-счетным органом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сроки, установленные законами Республики Ингушетия, прилагаются к актам и в дальнейшем являются их неотъемлемой частью.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lastRenderedPageBreak/>
        <w:t xml:space="preserve">2. Проверяемые органы и организации и их должностные лица вправе обратиться с жалобой на действия (бездействие) должностных лиц Контрольно-счетного органа в </w:t>
      </w:r>
      <w:r w:rsidRPr="00E62755">
        <w:t xml:space="preserve">Городской совет </w:t>
      </w:r>
      <w:r w:rsidRPr="00E62755">
        <w:rPr>
          <w:shd w:val="clear" w:color="auto" w:fill="FFFFFF"/>
        </w:rPr>
        <w:t>муниципального образования «Городской округ город Малгобек»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 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rStyle w:val="ae"/>
        </w:rPr>
        <w:t>Статья 20. Взаимодействие Контрольно-счетного органа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 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>1. Контрольно-счетный орган при осуществлении своей деятельности вправе взаимодействовать с Контрольно-счетной палатой Республики Ингушетия, с контрольно-счетными органами других субъектов Российской Федерации и муниципальных образований, а также со Счетной палатой Российской Федерации,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субъектов Российской Федерации и муниципальных образований.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>Контрольно-счетный орган вправе заключать с ними соглашения о сотрудничестве и взаимодействии, обмениваться нормативными и методическими материалами.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>2. Контрольно-счетный орган вправе вступать в объединения (ассоциации) контрольно-счетных органов Российской Федерации, объединения (ассоциации) контрольно-счетных органов Республики Ингушетия.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3.Контрольно-счетный орган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>4. В целях координации своей деятельности Контрольно-счетный орган и иные государственные и муниципальные органы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>5. Контрольно-счетный орган по письменному обращению контрольно-счетных органов других субъектов Российской Федерации и муниципальных образований может принимать участие в проводимых ими контрольных и экспертно-аналитических мероприятиях.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6. Контрольно-счетный орган вправе обратиться в Счетную палату Российской Федерации за заключением о соответствии его деятельности законодательству о внешнем муниципальном финансовом контроле и рекомендациями по повышению ее эффективности.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 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rStyle w:val="ae"/>
        </w:rPr>
        <w:t>Статья 21. Обеспечение доступа к информации о деятельности Контрольно-счетного органа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 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>1. Контрольно-счетный орган в целях обеспечения доступа к информации о своей деятельности размещает на официальном сайте органов местного самоуправления муниципального образования «Городской округ город Малгобек» в информационно-телекоммуникационной сети Интернет и опубликовывает в средствах массовой информации или в официальном печатном издании органов местного самоуправления муниципального образования «Городской округ город Малгобек» информацию о проведенных контрольных и экспертно-аналитических мероприятиях, выявленных при их проведении нарушениях, о внесенных представлениях и предписаниях, а также о принятых по ним решениях и мерах.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 xml:space="preserve">2. Контрольно-счетный орган ежегодно, не позднее 1 апреля текущего года, представляет отчет о своей деятельности в </w:t>
      </w:r>
      <w:r w:rsidRPr="00E62755">
        <w:t xml:space="preserve">Городской совет </w:t>
      </w:r>
      <w:r w:rsidRPr="00E62755">
        <w:rPr>
          <w:shd w:val="clear" w:color="auto" w:fill="FFFFFF"/>
        </w:rPr>
        <w:t xml:space="preserve">муниципального образования «Городской округ город Малгобек». Указанный отчет опубликовывается в средствах массовой информации или размещается в сети Интернет только после его рассмотрения </w:t>
      </w:r>
      <w:r w:rsidRPr="00E62755">
        <w:t xml:space="preserve">Городской совет </w:t>
      </w:r>
      <w:r w:rsidRPr="00E62755">
        <w:rPr>
          <w:shd w:val="clear" w:color="auto" w:fill="FFFFFF"/>
        </w:rPr>
        <w:t>муниципального образования «Городской округ город Малгобек».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lastRenderedPageBreak/>
        <w:t>3. Порядок опубликования в средствах массовой информации и размещения в сети Интернет информации о деятельности Контрольно-счетного органа осуществляется в соответствии с действующим законодательством и Регламентом Контрольно-счетного органа.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 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rStyle w:val="ae"/>
        </w:rPr>
        <w:t>Статья 22. Финансовое обеспечение деятельности Контрольно-счетного органа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 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 xml:space="preserve">1. Финансовое обеспечение деятельности Контрольно-счетного органа осуществляется за счет средств бюджета </w:t>
      </w:r>
      <w:r w:rsidR="000045CF" w:rsidRPr="00E62755">
        <w:rPr>
          <w:shd w:val="clear" w:color="auto" w:fill="FFFFFF"/>
        </w:rPr>
        <w:t>муниципального образования «Городской округ город Малгобек»</w:t>
      </w:r>
      <w:r w:rsidR="000045CF" w:rsidRPr="00E62755">
        <w:t>.</w:t>
      </w:r>
      <w:r w:rsidRPr="00E62755">
        <w:rPr>
          <w:shd w:val="clear" w:color="auto" w:fill="FFFFFF"/>
        </w:rPr>
        <w:t xml:space="preserve"> и предусматривается в объеме, позволяющем обеспечить осуществление возложенных на него полномочий.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rPr>
          <w:shd w:val="clear" w:color="auto" w:fill="FFFFFF"/>
        </w:rPr>
        <w:t xml:space="preserve">2. Средства на содержание Контрольно-счетного органа предусматриваются в бюджете </w:t>
      </w:r>
      <w:r w:rsidR="000045CF" w:rsidRPr="00E62755">
        <w:rPr>
          <w:shd w:val="clear" w:color="auto" w:fill="FFFFFF"/>
        </w:rPr>
        <w:t>муниципального образования «Городской округ город Малгобек»</w:t>
      </w:r>
      <w:r w:rsidR="000045CF" w:rsidRPr="00E62755">
        <w:t>.</w:t>
      </w:r>
      <w:r w:rsidRPr="00E62755">
        <w:rPr>
          <w:shd w:val="clear" w:color="auto" w:fill="FFFFFF"/>
        </w:rPr>
        <w:t xml:space="preserve"> отдельной строкой в соответствии с классификацией расходов бюджета Российской Федерации.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 xml:space="preserve">3. Контроль за использованием Контрольно-счетным органом бюджетных средств и муниципального имущества осуществляется на основании решений Городского совета </w:t>
      </w:r>
      <w:r w:rsidRPr="00E62755">
        <w:rPr>
          <w:shd w:val="clear" w:color="auto" w:fill="FFFFFF"/>
        </w:rPr>
        <w:t>муниципального образования «Городской округ город Малгобек»</w:t>
      </w:r>
      <w:r w:rsidRPr="00E62755">
        <w:t>.</w:t>
      </w:r>
    </w:p>
    <w:p w:rsidR="00E62755" w:rsidRPr="00E62755" w:rsidRDefault="00E62755" w:rsidP="00E62755">
      <w:pPr>
        <w:shd w:val="clear" w:color="auto" w:fill="FFFFFF"/>
        <w:jc w:val="both"/>
        <w:rPr>
          <w:b/>
        </w:rPr>
      </w:pPr>
      <w:r w:rsidRPr="00E62755">
        <w:rPr>
          <w:b/>
        </w:rPr>
        <w:t>Статья 23. Материальное, социальное обеспечение и гарантии работников Контрольно-счетного органа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 xml:space="preserve">1. Должностным лицам Контрольно-счетного органа гарантируются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 и должности муниципальной службы </w:t>
      </w:r>
      <w:r w:rsidRPr="00E62755">
        <w:rPr>
          <w:shd w:val="clear" w:color="auto" w:fill="FFFFFF"/>
        </w:rPr>
        <w:t>муниципального образования «Городской округ город Малгобек»</w:t>
      </w:r>
      <w:r w:rsidRPr="00E62755">
        <w:t>  (в том числе по медицинскому и санаторно-курортному обеспечению, бытовому, транспортному и иным видам обслуживания).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 Ежегодный основной оплачиваемый отпуск должностным лицам Контрольно-счетного органа устанавливается продолжительностью 30 календарных дней.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 xml:space="preserve">2. Председателю и инспекторам Контрольно-счетного органа, гарантируется государственная защита, включая обязательное государственное страхование жизни и здоровья за счет бюджета </w:t>
      </w:r>
      <w:r w:rsidRPr="00E62755">
        <w:rPr>
          <w:shd w:val="clear" w:color="auto" w:fill="FFFFFF"/>
        </w:rPr>
        <w:t>муниципального образования «Городской округ город Малгобек»</w:t>
      </w:r>
      <w:r w:rsidRPr="00E62755">
        <w:t xml:space="preserve">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3. Меры по материальному и социальному обеспечению председателя, инспекторов и иных работников аппарата Контрольно-счетного органа устанавливаются муниципальными правовыми актами в соответствии с федеральными законами и законами Республики Ингушетия.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>4. Председатель Контрольно-счетного органа утверждает соответствующие положения о реализации установленных гарантий в Контрольно-счетном органе.</w:t>
      </w:r>
    </w:p>
    <w:p w:rsidR="00E62755" w:rsidRPr="00E62755" w:rsidRDefault="00E62755" w:rsidP="00E62755">
      <w:pPr>
        <w:shd w:val="clear" w:color="auto" w:fill="FFFFFF"/>
        <w:jc w:val="both"/>
        <w:rPr>
          <w:b/>
        </w:rPr>
      </w:pPr>
      <w:r w:rsidRPr="00E62755">
        <w:rPr>
          <w:b/>
        </w:rPr>
        <w:t>Статья 24. Заключительное положение</w:t>
      </w:r>
    </w:p>
    <w:p w:rsidR="00E62755" w:rsidRPr="00E62755" w:rsidRDefault="00E62755" w:rsidP="00E62755">
      <w:pPr>
        <w:shd w:val="clear" w:color="auto" w:fill="FFFFFF"/>
        <w:jc w:val="both"/>
      </w:pPr>
      <w:r w:rsidRPr="00E62755">
        <w:t xml:space="preserve">Изменения в настоящее Положение вносятся решением Городского совета </w:t>
      </w:r>
      <w:r w:rsidRPr="00E62755">
        <w:rPr>
          <w:shd w:val="clear" w:color="auto" w:fill="FFFFFF"/>
        </w:rPr>
        <w:t xml:space="preserve">муниципального образования «Городской округ город Малгобек» </w:t>
      </w:r>
      <w:r w:rsidRPr="00E62755">
        <w:t>и вступают в силу в установленном порядке.</w:t>
      </w:r>
    </w:p>
    <w:p w:rsidR="00E62755" w:rsidRPr="00E62755" w:rsidRDefault="00E62755" w:rsidP="003C5E59">
      <w:pPr>
        <w:rPr>
          <w:b/>
          <w:bCs/>
        </w:rPr>
      </w:pPr>
    </w:p>
    <w:p w:rsidR="00E62755" w:rsidRPr="00E62755" w:rsidRDefault="00E62755" w:rsidP="003C5E59">
      <w:pPr>
        <w:rPr>
          <w:b/>
          <w:bCs/>
        </w:rPr>
      </w:pPr>
    </w:p>
    <w:p w:rsidR="00E62755" w:rsidRPr="00E62755" w:rsidRDefault="00E62755" w:rsidP="003C5E59">
      <w:pPr>
        <w:rPr>
          <w:b/>
          <w:bCs/>
        </w:rPr>
      </w:pPr>
    </w:p>
    <w:sectPr w:rsidR="00E62755" w:rsidRPr="00E62755" w:rsidSect="003C74DE">
      <w:headerReference w:type="even" r:id="rId9"/>
      <w:headerReference w:type="default" r:id="rId10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9F1" w:rsidRDefault="005F09F1" w:rsidP="00F81423">
      <w:r>
        <w:separator/>
      </w:r>
    </w:p>
  </w:endnote>
  <w:endnote w:type="continuationSeparator" w:id="0">
    <w:p w:rsidR="005F09F1" w:rsidRDefault="005F09F1" w:rsidP="00F8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9F1" w:rsidRDefault="005F09F1" w:rsidP="00F81423">
      <w:r>
        <w:separator/>
      </w:r>
    </w:p>
  </w:footnote>
  <w:footnote w:type="continuationSeparator" w:id="0">
    <w:p w:rsidR="005F09F1" w:rsidRDefault="005F09F1" w:rsidP="00F81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F38" w:rsidRDefault="00EA3F9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29B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C7F38" w:rsidRDefault="005F09F1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F38" w:rsidRDefault="00EA3F9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29B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045CF">
      <w:rPr>
        <w:rStyle w:val="a9"/>
        <w:noProof/>
      </w:rPr>
      <w:t>16</w:t>
    </w:r>
    <w:r>
      <w:rPr>
        <w:rStyle w:val="a9"/>
      </w:rPr>
      <w:fldChar w:fldCharType="end"/>
    </w:r>
  </w:p>
  <w:p w:rsidR="002C7F38" w:rsidRDefault="005F09F1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5704D"/>
    <w:multiLevelType w:val="multilevel"/>
    <w:tmpl w:val="48FC6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Calibri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="Calibri" w:hint="default"/>
      </w:rPr>
    </w:lvl>
  </w:abstractNum>
  <w:abstractNum w:abstractNumId="1">
    <w:nsid w:val="14291CD5"/>
    <w:multiLevelType w:val="hybridMultilevel"/>
    <w:tmpl w:val="6D1429DA"/>
    <w:lvl w:ilvl="0" w:tplc="3E8CE1A8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">
    <w:nsid w:val="20C3091E"/>
    <w:multiLevelType w:val="hybridMultilevel"/>
    <w:tmpl w:val="678A795A"/>
    <w:lvl w:ilvl="0" w:tplc="670EFD22">
      <w:start w:val="1"/>
      <w:numFmt w:val="decimal"/>
      <w:lvlText w:val="%1)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">
    <w:nsid w:val="28FD24CA"/>
    <w:multiLevelType w:val="multilevel"/>
    <w:tmpl w:val="26D62ABE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0" w:hanging="2160"/>
      </w:pPr>
      <w:rPr>
        <w:rFonts w:hint="default"/>
      </w:rPr>
    </w:lvl>
  </w:abstractNum>
  <w:abstractNum w:abstractNumId="4">
    <w:nsid w:val="2B8555CE"/>
    <w:multiLevelType w:val="hybridMultilevel"/>
    <w:tmpl w:val="DEFC2012"/>
    <w:lvl w:ilvl="0" w:tplc="670EFD22">
      <w:start w:val="1"/>
      <w:numFmt w:val="decimal"/>
      <w:lvlText w:val="%1)"/>
      <w:lvlJc w:val="left"/>
      <w:pPr>
        <w:ind w:left="880" w:hanging="360"/>
      </w:pPr>
      <w:rPr>
        <w:rFonts w:hint="default"/>
      </w:rPr>
    </w:lvl>
    <w:lvl w:ilvl="1" w:tplc="DE3898CA">
      <w:start w:val="1"/>
      <w:numFmt w:val="decimal"/>
      <w:lvlText w:val="%2."/>
      <w:lvlJc w:val="left"/>
      <w:pPr>
        <w:ind w:left="1825" w:hanging="585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5">
    <w:nsid w:val="2D1E2614"/>
    <w:multiLevelType w:val="hybridMultilevel"/>
    <w:tmpl w:val="8C807F62"/>
    <w:lvl w:ilvl="0" w:tplc="7DBC02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24538E8"/>
    <w:multiLevelType w:val="hybridMultilevel"/>
    <w:tmpl w:val="DB4C845A"/>
    <w:lvl w:ilvl="0" w:tplc="2D76637E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>
    <w:nsid w:val="3F03219B"/>
    <w:multiLevelType w:val="hybridMultilevel"/>
    <w:tmpl w:val="4168814C"/>
    <w:lvl w:ilvl="0" w:tplc="C6E8577E">
      <w:start w:val="1"/>
      <w:numFmt w:val="decimal"/>
      <w:lvlText w:val="%1."/>
      <w:lvlJc w:val="left"/>
      <w:pPr>
        <w:ind w:left="795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89212E"/>
    <w:multiLevelType w:val="hybridMultilevel"/>
    <w:tmpl w:val="235A9DA0"/>
    <w:lvl w:ilvl="0" w:tplc="0419000F">
      <w:start w:val="1"/>
      <w:numFmt w:val="decimal"/>
      <w:lvlText w:val="%1."/>
      <w:lvlJc w:val="left"/>
      <w:pPr>
        <w:ind w:left="1435" w:hanging="360"/>
      </w:pPr>
    </w:lvl>
    <w:lvl w:ilvl="1" w:tplc="04190019" w:tentative="1">
      <w:start w:val="1"/>
      <w:numFmt w:val="lowerLetter"/>
      <w:lvlText w:val="%2."/>
      <w:lvlJc w:val="left"/>
      <w:pPr>
        <w:ind w:left="2155" w:hanging="360"/>
      </w:pPr>
    </w:lvl>
    <w:lvl w:ilvl="2" w:tplc="0419001B" w:tentative="1">
      <w:start w:val="1"/>
      <w:numFmt w:val="lowerRoman"/>
      <w:lvlText w:val="%3."/>
      <w:lvlJc w:val="right"/>
      <w:pPr>
        <w:ind w:left="2875" w:hanging="180"/>
      </w:pPr>
    </w:lvl>
    <w:lvl w:ilvl="3" w:tplc="0419000F" w:tentative="1">
      <w:start w:val="1"/>
      <w:numFmt w:val="decimal"/>
      <w:lvlText w:val="%4."/>
      <w:lvlJc w:val="left"/>
      <w:pPr>
        <w:ind w:left="3595" w:hanging="360"/>
      </w:pPr>
    </w:lvl>
    <w:lvl w:ilvl="4" w:tplc="04190019" w:tentative="1">
      <w:start w:val="1"/>
      <w:numFmt w:val="lowerLetter"/>
      <w:lvlText w:val="%5."/>
      <w:lvlJc w:val="left"/>
      <w:pPr>
        <w:ind w:left="4315" w:hanging="360"/>
      </w:pPr>
    </w:lvl>
    <w:lvl w:ilvl="5" w:tplc="0419001B" w:tentative="1">
      <w:start w:val="1"/>
      <w:numFmt w:val="lowerRoman"/>
      <w:lvlText w:val="%6."/>
      <w:lvlJc w:val="right"/>
      <w:pPr>
        <w:ind w:left="5035" w:hanging="180"/>
      </w:pPr>
    </w:lvl>
    <w:lvl w:ilvl="6" w:tplc="0419000F" w:tentative="1">
      <w:start w:val="1"/>
      <w:numFmt w:val="decimal"/>
      <w:lvlText w:val="%7."/>
      <w:lvlJc w:val="left"/>
      <w:pPr>
        <w:ind w:left="5755" w:hanging="360"/>
      </w:pPr>
    </w:lvl>
    <w:lvl w:ilvl="7" w:tplc="04190019" w:tentative="1">
      <w:start w:val="1"/>
      <w:numFmt w:val="lowerLetter"/>
      <w:lvlText w:val="%8."/>
      <w:lvlJc w:val="left"/>
      <w:pPr>
        <w:ind w:left="6475" w:hanging="360"/>
      </w:pPr>
    </w:lvl>
    <w:lvl w:ilvl="8" w:tplc="0419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9">
    <w:nsid w:val="3F9E637D"/>
    <w:multiLevelType w:val="hybridMultilevel"/>
    <w:tmpl w:val="A412D8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DDC130B"/>
    <w:multiLevelType w:val="hybridMultilevel"/>
    <w:tmpl w:val="6DFA87CA"/>
    <w:lvl w:ilvl="0" w:tplc="670EFD22">
      <w:start w:val="1"/>
      <w:numFmt w:val="decimal"/>
      <w:lvlText w:val="%1)"/>
      <w:lvlJc w:val="left"/>
      <w:pPr>
        <w:ind w:left="8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1">
    <w:nsid w:val="74407B87"/>
    <w:multiLevelType w:val="hybridMultilevel"/>
    <w:tmpl w:val="8B967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"/>
  </w:num>
  <w:num w:numId="5">
    <w:abstractNumId w:val="6"/>
  </w:num>
  <w:num w:numId="6">
    <w:abstractNumId w:val="10"/>
  </w:num>
  <w:num w:numId="7">
    <w:abstractNumId w:val="4"/>
  </w:num>
  <w:num w:numId="8">
    <w:abstractNumId w:val="5"/>
  </w:num>
  <w:num w:numId="9">
    <w:abstractNumId w:val="2"/>
  </w:num>
  <w:num w:numId="10">
    <w:abstractNumId w:val="1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DB3"/>
    <w:rsid w:val="000045CF"/>
    <w:rsid w:val="00014D93"/>
    <w:rsid w:val="00021829"/>
    <w:rsid w:val="00046BFD"/>
    <w:rsid w:val="000A7D63"/>
    <w:rsid w:val="000E1186"/>
    <w:rsid w:val="001829BA"/>
    <w:rsid w:val="001B1F82"/>
    <w:rsid w:val="00217FD3"/>
    <w:rsid w:val="002751B9"/>
    <w:rsid w:val="00284D5B"/>
    <w:rsid w:val="00294A5C"/>
    <w:rsid w:val="00331C60"/>
    <w:rsid w:val="00370022"/>
    <w:rsid w:val="003C5E59"/>
    <w:rsid w:val="005131B4"/>
    <w:rsid w:val="005F09F1"/>
    <w:rsid w:val="0062779A"/>
    <w:rsid w:val="00635293"/>
    <w:rsid w:val="0063660C"/>
    <w:rsid w:val="00675807"/>
    <w:rsid w:val="00721187"/>
    <w:rsid w:val="007327F6"/>
    <w:rsid w:val="00752A05"/>
    <w:rsid w:val="00755A8B"/>
    <w:rsid w:val="007622AB"/>
    <w:rsid w:val="007714A6"/>
    <w:rsid w:val="007D2565"/>
    <w:rsid w:val="008354BE"/>
    <w:rsid w:val="008D2042"/>
    <w:rsid w:val="00A052D3"/>
    <w:rsid w:val="00B0095C"/>
    <w:rsid w:val="00B00C19"/>
    <w:rsid w:val="00B04DB3"/>
    <w:rsid w:val="00B339D2"/>
    <w:rsid w:val="00B52247"/>
    <w:rsid w:val="00B74124"/>
    <w:rsid w:val="00BD0D44"/>
    <w:rsid w:val="00C12D4C"/>
    <w:rsid w:val="00C23054"/>
    <w:rsid w:val="00C453F0"/>
    <w:rsid w:val="00C61102"/>
    <w:rsid w:val="00C66C54"/>
    <w:rsid w:val="00CA4206"/>
    <w:rsid w:val="00CC078B"/>
    <w:rsid w:val="00D32807"/>
    <w:rsid w:val="00D72FF6"/>
    <w:rsid w:val="00DE28AB"/>
    <w:rsid w:val="00E20E46"/>
    <w:rsid w:val="00E62755"/>
    <w:rsid w:val="00EA3F96"/>
    <w:rsid w:val="00EA77C9"/>
    <w:rsid w:val="00EF2998"/>
    <w:rsid w:val="00F447DD"/>
    <w:rsid w:val="00F63932"/>
    <w:rsid w:val="00F81423"/>
    <w:rsid w:val="00FB2C0A"/>
    <w:rsid w:val="00FB2E02"/>
    <w:rsid w:val="00FD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A3075F-6A11-4171-B134-E2192892A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4DB3"/>
    <w:pPr>
      <w:keepNext/>
      <w:ind w:left="1200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1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4DB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B04DB3"/>
    <w:pPr>
      <w:tabs>
        <w:tab w:val="left" w:pos="360"/>
      </w:tabs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04D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B04DB3"/>
    <w:pPr>
      <w:jc w:val="center"/>
    </w:pPr>
    <w:rPr>
      <w:sz w:val="36"/>
      <w:szCs w:val="20"/>
    </w:rPr>
  </w:style>
  <w:style w:type="character" w:customStyle="1" w:styleId="a6">
    <w:name w:val="Подзаголовок Знак"/>
    <w:basedOn w:val="a0"/>
    <w:link w:val="a5"/>
    <w:rsid w:val="00B04DB3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7">
    <w:name w:val="header"/>
    <w:basedOn w:val="a"/>
    <w:link w:val="a8"/>
    <w:rsid w:val="00B04D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04D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B04DB3"/>
  </w:style>
  <w:style w:type="paragraph" w:styleId="aa">
    <w:name w:val="Normal (Web)"/>
    <w:basedOn w:val="a"/>
    <w:rsid w:val="00B04DB3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B04DB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04DB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751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2751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751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751B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751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2751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2751B9"/>
    <w:pPr>
      <w:widowControl w:val="0"/>
      <w:autoSpaceDE w:val="0"/>
      <w:autoSpaceDN w:val="0"/>
      <w:adjustRightInd w:val="0"/>
      <w:spacing w:line="300" w:lineRule="auto"/>
      <w:ind w:left="720"/>
      <w:contextualSpacing/>
    </w:pPr>
    <w:rPr>
      <w:sz w:val="16"/>
      <w:szCs w:val="16"/>
    </w:rPr>
  </w:style>
  <w:style w:type="character" w:styleId="ae">
    <w:name w:val="Strong"/>
    <w:basedOn w:val="a0"/>
    <w:uiPriority w:val="22"/>
    <w:qFormat/>
    <w:rsid w:val="002751B9"/>
    <w:rPr>
      <w:b/>
      <w:bCs/>
    </w:rPr>
  </w:style>
  <w:style w:type="table" w:styleId="af">
    <w:name w:val="Table Grid"/>
    <w:basedOn w:val="a1"/>
    <w:uiPriority w:val="59"/>
    <w:rsid w:val="002751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D25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0">
    <w:name w:val="Гипертекстовая ссылка"/>
    <w:basedOn w:val="a0"/>
    <w:uiPriority w:val="99"/>
    <w:rsid w:val="007D2565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8A085-8FA3-4FB0-ADE7-068736DFF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16</Pages>
  <Words>7773</Words>
  <Characters>44311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ГорСовет</dc:creator>
  <cp:lastModifiedBy>User</cp:lastModifiedBy>
  <cp:revision>22</cp:revision>
  <cp:lastPrinted>2022-08-04T14:39:00Z</cp:lastPrinted>
  <dcterms:created xsi:type="dcterms:W3CDTF">2016-11-30T11:30:00Z</dcterms:created>
  <dcterms:modified xsi:type="dcterms:W3CDTF">2022-08-04T14:54:00Z</dcterms:modified>
</cp:coreProperties>
</file>